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123" w:rsidRPr="00CF1A31" w:rsidRDefault="00161123">
      <w:pPr>
        <w:pStyle w:val="a7"/>
        <w:rPr>
          <w:rFonts w:eastAsia="標楷體"/>
          <w:color w:val="FF6600"/>
        </w:rPr>
      </w:pPr>
    </w:p>
    <w:p w:rsidR="00161123" w:rsidRPr="00CF1A31" w:rsidRDefault="00DA75FC">
      <w:pPr>
        <w:pStyle w:val="a7"/>
        <w:rPr>
          <w:rFonts w:eastAsia="標楷體"/>
          <w:color w:val="FF6600"/>
        </w:rPr>
      </w:pPr>
      <w:r w:rsidRPr="00CF1A31">
        <w:rPr>
          <w:rFonts w:eastAsia="標楷體"/>
          <w:noProof/>
        </w:rPr>
        <w:pict>
          <v:shapetype id="_x0000_t202" coordsize="21600,21600" o:spt="202" path="m,l,21600r21600,l21600,xe">
            <v:stroke joinstyle="miter"/>
            <v:path gradientshapeok="t" o:connecttype="rect"/>
          </v:shapetype>
          <v:shape id="文字方塊 2" o:spid="_x0000_s1152" type="#_x0000_t202" style="position:absolute;margin-left:162.05pt;margin-top:12.75pt;width:158.2pt;height:29.4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">
            <v:textbox>
              <w:txbxContent>
                <w:p w:rsidR="002D48A5" w:rsidRPr="00DA75FC" w:rsidRDefault="002D48A5"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v:textbox>
          </v:shape>
        </w:pict>
      </w:r>
      <w:r w:rsidR="00907FAD">
        <w:rPr>
          <w:rFonts w:eastAsia="標楷體"/>
          <w:noProof/>
          <w:color w:val="FF6600"/>
        </w:rPr>
        <w:drawing>
          <wp:inline distT="0" distB="0" distL="0" distR="0">
            <wp:extent cx="6124575" cy="704850"/>
            <wp:effectExtent l="19050" t="0" r="9525" b="0"/>
            <wp:docPr id="1" name="圖片 1" descr="visual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_06"/>
                    <pic:cNvPicPr>
                      <a:picLocks noChangeAspect="1" noChangeArrowheads="1"/>
                    </pic:cNvPicPr>
                  </pic:nvPicPr>
                  <pic:blipFill>
                    <a:blip r:embed="rId8"/>
                    <a:srcRect/>
                    <a:stretch>
                      <a:fillRect/>
                    </a:stretch>
                  </pic:blipFill>
                  <pic:spPr bwMode="auto">
                    <a:xfrm>
                      <a:off x="0" y="0"/>
                      <a:ext cx="6124575" cy="704850"/>
                    </a:xfrm>
                    <a:prstGeom prst="rect">
                      <a:avLst/>
                    </a:prstGeom>
                    <a:noFill/>
                    <a:ln w="9525">
                      <a:noFill/>
                      <a:miter lim="800000"/>
                      <a:headEnd/>
                      <a:tailEnd/>
                    </a:ln>
                  </pic:spPr>
                </pic:pic>
              </a:graphicData>
            </a:graphic>
          </wp:inline>
        </w:drawing>
      </w:r>
    </w:p>
    <w:p w:rsidR="00161123" w:rsidRPr="00CF1A31" w:rsidRDefault="00161123">
      <w:pPr>
        <w:rPr>
          <w:rFonts w:eastAsia="標楷體"/>
          <w:b/>
          <w:bCs/>
          <w:color w:val="0000FF"/>
          <w:szCs w:val="20"/>
        </w:rPr>
      </w:pPr>
      <w:r w:rsidRPr="00CF1A31">
        <w:rPr>
          <w:rFonts w:eastAsia="標楷體" w:hAnsi="標楷體"/>
          <w:b/>
          <w:bCs/>
          <w:color w:val="0000FF"/>
          <w:szCs w:val="20"/>
        </w:rPr>
        <w:t>以下資料由</w:t>
      </w:r>
      <w:r w:rsidR="00C81761" w:rsidRPr="00CF1A31">
        <w:rPr>
          <w:rFonts w:eastAsia="標楷體" w:hAnsi="標楷體"/>
          <w:b/>
          <w:bCs/>
          <w:color w:val="0000FF"/>
          <w:szCs w:val="20"/>
        </w:rPr>
        <w:t>欣</w:t>
      </w:r>
      <w:r w:rsidR="000317C2" w:rsidRPr="00CF1A31">
        <w:rPr>
          <w:rFonts w:eastAsia="標楷體" w:hAnsi="標楷體"/>
          <w:b/>
          <w:bCs/>
          <w:color w:val="0000FF"/>
          <w:szCs w:val="20"/>
        </w:rPr>
        <w:t>普</w:t>
      </w:r>
      <w:r w:rsidR="00C81761" w:rsidRPr="00CF1A31">
        <w:rPr>
          <w:rFonts w:eastAsia="標楷體" w:hAnsi="標楷體"/>
          <w:b/>
          <w:bCs/>
          <w:color w:val="0000FF"/>
          <w:szCs w:val="20"/>
        </w:rPr>
        <w:t>羅光電股份有限</w:t>
      </w:r>
      <w:r w:rsidRPr="00CF1A31">
        <w:rPr>
          <w:rFonts w:eastAsia="標楷體" w:hAnsi="標楷體"/>
          <w:b/>
          <w:bCs/>
          <w:color w:val="0000FF"/>
          <w:szCs w:val="20"/>
        </w:rPr>
        <w:t>公司</w:t>
      </w:r>
      <w:r w:rsidR="00BF2B97" w:rsidRPr="00CF1A31">
        <w:rPr>
          <w:rFonts w:eastAsia="標楷體" w:hAnsi="標楷體"/>
          <w:b/>
          <w:bCs/>
          <w:color w:val="FF0000"/>
          <w:szCs w:val="20"/>
          <w:u w:val="single"/>
          <w:shd w:val="pct15" w:color="auto" w:fill="FFFFFF"/>
        </w:rPr>
        <w:t>及其推薦證券商</w:t>
      </w:r>
      <w:r w:rsidR="00A277D2" w:rsidRPr="00CF1A31">
        <w:rPr>
          <w:rFonts w:eastAsia="標楷體" w:hAnsi="標楷體"/>
          <w:b/>
          <w:bCs/>
          <w:color w:val="0000FF"/>
          <w:szCs w:val="20"/>
        </w:rPr>
        <w:t>提供</w:t>
      </w:r>
      <w:r w:rsidRPr="00CF1A31">
        <w:rPr>
          <w:rFonts w:eastAsia="標楷體" w:hAnsi="標楷體"/>
          <w:b/>
          <w:bCs/>
          <w:color w:val="0000FF"/>
          <w:szCs w:val="20"/>
        </w:rPr>
        <w:t>，資料若有錯誤、遺漏或虛偽不實，均由該公司</w:t>
      </w:r>
      <w:r w:rsidR="00BF2B97" w:rsidRPr="00CF1A31">
        <w:rPr>
          <w:rFonts w:eastAsia="標楷體" w:hAnsi="標楷體"/>
          <w:b/>
          <w:bCs/>
          <w:color w:val="FF0000"/>
          <w:szCs w:val="20"/>
          <w:u w:val="single"/>
          <w:shd w:val="pct15" w:color="auto" w:fill="FFFFFF"/>
        </w:rPr>
        <w:t>及其推薦證券商</w:t>
      </w:r>
      <w:r w:rsidRPr="00CF1A31">
        <w:rPr>
          <w:rFonts w:eastAsia="標楷體" w:hAnsi="標楷體"/>
          <w:b/>
          <w:bCs/>
          <w:color w:val="0000FF"/>
          <w:szCs w:val="20"/>
        </w:rPr>
        <w:t>負責。</w:t>
      </w:r>
    </w:p>
    <w:p w:rsidR="00F97EB6" w:rsidRPr="00CF1A31" w:rsidRDefault="00F97EB6">
      <w:pPr>
        <w:rPr>
          <w:rFonts w:eastAsia="標楷體"/>
          <w:b/>
          <w:bCs/>
          <w:color w:val="FF0000"/>
          <w:szCs w:val="20"/>
          <w:u w:val="single"/>
          <w:shd w:val="pct15" w:color="auto" w:fill="FFFFFF"/>
        </w:rPr>
      </w:pPr>
      <w:r w:rsidRPr="00CF1A31">
        <w:rPr>
          <w:rFonts w:eastAsia="標楷體" w:hAnsi="標楷體"/>
          <w:b/>
          <w:bCs/>
          <w:color w:val="FF0000"/>
          <w:szCs w:val="20"/>
          <w:u w:val="single"/>
          <w:shd w:val="pct15" w:color="auto" w:fill="FFFFFF"/>
        </w:rPr>
        <w:t>以下揭露之認購價格及依據等資訊，係申請登錄興櫃公司與其推薦證券商依認購當時綜合考量各種因素後所議定。由於興櫃公司財務業務狀況及資本市場將隨時空而變動，投資人切勿以上開資訊作為投資判斷之唯一依據，務請特別</w:t>
      </w:r>
      <w:r w:rsidR="00A277D2" w:rsidRPr="00CF1A31">
        <w:rPr>
          <w:rFonts w:eastAsia="標楷體" w:hAnsi="標楷體"/>
          <w:b/>
          <w:bCs/>
          <w:color w:val="FF0000"/>
          <w:szCs w:val="20"/>
          <w:u w:val="single"/>
          <w:shd w:val="pct15" w:color="auto" w:fill="FFFFFF"/>
        </w:rPr>
        <w:t>注</w:t>
      </w:r>
      <w:r w:rsidRPr="00CF1A31">
        <w:rPr>
          <w:rFonts w:eastAsia="標楷體" w:hAnsi="標楷體"/>
          <w:b/>
          <w:bCs/>
          <w:color w:val="FF0000"/>
          <w:szCs w:val="20"/>
          <w:u w:val="single"/>
          <w:shd w:val="pct15" w:color="auto" w:fill="FFFFFF"/>
        </w:rPr>
        <w:t>意</w:t>
      </w:r>
    </w:p>
    <w:p w:rsidR="00161123" w:rsidRPr="00CF1A31" w:rsidRDefault="00161123">
      <w:pPr>
        <w:tabs>
          <w:tab w:val="left" w:pos="1125"/>
        </w:tabs>
        <w:rPr>
          <w:rFonts w:eastAsia="標楷體"/>
          <w:b/>
          <w:bCs/>
          <w:color w:val="FF6600"/>
          <w:sz w:val="20"/>
          <w:szCs w:val="20"/>
        </w:rPr>
      </w:pPr>
      <w:r w:rsidRPr="00CF1A31">
        <w:rPr>
          <w:rFonts w:eastAsia="標楷體"/>
          <w:b/>
          <w:bCs/>
          <w:noProof/>
          <w:color w:val="FF6600"/>
        </w:rPr>
        <w:pict>
          <v:shape id="_x0000_s1089" type="#_x0000_t202" style="position:absolute;margin-left:0;margin-top:13.85pt;width:480.75pt;height:97.5pt;z-index:-251665408" fillcolor="#fffbed" stroked="f">
            <v:textbox style="mso-next-textbox:#_x0000_s1089">
              <w:txbxContent>
                <w:p w:rsidR="002D48A5" w:rsidRDefault="002D48A5">
                  <w:pPr>
                    <w:pStyle w:val="Web"/>
                    <w:widowControl w:val="0"/>
                    <w:spacing w:before="0" w:beforeAutospacing="0" w:after="0" w:afterAutospacing="0"/>
                    <w:rPr>
                      <w:rFonts w:ascii="Times New Roman" w:eastAsia="新細明體" w:hAnsi="Times New Roman" w:cs="Times New Roman" w:hint="eastAsia"/>
                      <w:kern w:val="2"/>
                      <w:szCs w:val="20"/>
                    </w:rPr>
                  </w:pPr>
                  <w:r>
                    <w:rPr>
                      <w:rFonts w:ascii="Times New Roman" w:eastAsia="新細明體" w:hAnsi="Times New Roman" w:cs="Times New Roman" w:hint="eastAsia"/>
                      <w:kern w:val="2"/>
                      <w:szCs w:val="20"/>
                    </w:rPr>
                    <w:t xml:space="preserve"> </w:t>
                  </w:r>
                </w:p>
              </w:txbxContent>
            </v:textbox>
          </v:shape>
        </w:pict>
      </w:r>
    </w:p>
    <w:p w:rsidR="00161123" w:rsidRPr="00CF1A31" w:rsidRDefault="00907FAD">
      <w:pPr>
        <w:rPr>
          <w:rFonts w:eastAsia="標楷體"/>
          <w:b/>
          <w:bCs/>
          <w:color w:val="FF0000"/>
          <w:sz w:val="20"/>
          <w:szCs w:val="20"/>
          <w:shd w:val="pct15" w:color="auto" w:fill="FFFFFF"/>
        </w:rPr>
      </w:pPr>
      <w:bookmarkStart w:id="0" w:name="第一頁"/>
      <w:bookmarkEnd w:id="0"/>
      <w:r>
        <w:rPr>
          <w:rFonts w:eastAsia="標楷體"/>
          <w:noProof/>
          <w:color w:val="FF6600"/>
        </w:rPr>
        <w:drawing>
          <wp:anchor distT="0" distB="0" distL="114300" distR="114300" simplePos="0" relativeHeight="251654144"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90" name="圖片 90"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con_page_title"/>
                    <pic:cNvPicPr>
                      <a:picLocks noChangeAspect="1" noChangeArrowheads="1"/>
                    </pic:cNvPicPr>
                  </pic:nvPicPr>
                  <pic:blipFill>
                    <a:blip r:embed="rId9"/>
                    <a:srcRect/>
                    <a:stretch>
                      <a:fillRect/>
                    </a:stretch>
                  </pic:blipFill>
                  <pic:spPr bwMode="auto">
                    <a:xfrm>
                      <a:off x="0" y="0"/>
                      <a:ext cx="152400" cy="146050"/>
                    </a:xfrm>
                    <a:prstGeom prst="rect">
                      <a:avLst/>
                    </a:prstGeom>
                    <a:noFill/>
                    <a:ln w="9525">
                      <a:noFill/>
                      <a:miter lim="800000"/>
                      <a:headEnd/>
                      <a:tailEnd/>
                    </a:ln>
                  </pic:spPr>
                </pic:pic>
              </a:graphicData>
            </a:graphic>
          </wp:anchor>
        </w:drawing>
      </w:r>
      <w:r>
        <w:rPr>
          <w:rFonts w:eastAsia="標楷體"/>
          <w:b/>
          <w:bCs/>
          <w:noProof/>
          <w:color w:val="FF6600"/>
          <w:sz w:val="20"/>
          <w:szCs w:val="20"/>
        </w:rPr>
        <w:drawing>
          <wp:anchor distT="0" distB="0" distL="114300" distR="114300" simplePos="0" relativeHeight="251655168"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91" name="圖片 91"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con_page_title"/>
                    <pic:cNvPicPr>
                      <a:picLocks noChangeAspect="1" noChangeArrowheads="1"/>
                    </pic:cNvPicPr>
                  </pic:nvPicPr>
                  <pic:blipFill>
                    <a:blip r:embed="rId9"/>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161123" w:rsidRPr="00CF1A31">
        <w:rPr>
          <w:rFonts w:eastAsia="標楷體"/>
          <w:b/>
          <w:bCs/>
          <w:color w:val="FF6600"/>
          <w:sz w:val="20"/>
          <w:szCs w:val="20"/>
        </w:rPr>
        <w:t xml:space="preserve">   </w:t>
      </w:r>
      <w:r w:rsidR="00BF2B97" w:rsidRPr="00CF1A31">
        <w:rPr>
          <w:rFonts w:eastAsia="標楷體" w:hAnsi="標楷體"/>
          <w:b/>
          <w:bCs/>
          <w:color w:val="FF0000"/>
          <w:sz w:val="20"/>
          <w:szCs w:val="20"/>
          <w:u w:val="single"/>
          <w:shd w:val="pct15" w:color="auto" w:fill="FFFFFF"/>
        </w:rPr>
        <w:t>認購相關資訊</w:t>
      </w:r>
    </w:p>
    <w:p w:rsidR="00BF2B97" w:rsidRPr="00CF1A31" w:rsidRDefault="00907FAD">
      <w:pPr>
        <w:rPr>
          <w:rFonts w:eastAsia="標楷體"/>
          <w:b/>
          <w:bCs/>
          <w:color w:val="FF6600"/>
          <w:sz w:val="20"/>
          <w:szCs w:val="20"/>
        </w:rPr>
      </w:pPr>
      <w:r>
        <w:rPr>
          <w:rFonts w:eastAsia="標楷體"/>
          <w:b/>
          <w:bCs/>
          <w:noProof/>
          <w:color w:val="FF6600"/>
          <w:sz w:val="20"/>
          <w:szCs w:val="20"/>
        </w:rPr>
        <w:drawing>
          <wp:anchor distT="0" distB="0" distL="114300" distR="114300" simplePos="0" relativeHeight="251656192"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92" name="圖片 92"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con_page_title"/>
                    <pic:cNvPicPr>
                      <a:picLocks noChangeAspect="1" noChangeArrowheads="1"/>
                    </pic:cNvPicPr>
                  </pic:nvPicPr>
                  <pic:blipFill>
                    <a:blip r:embed="rId9"/>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161123" w:rsidRPr="00CF1A31">
        <w:rPr>
          <w:rFonts w:eastAsia="標楷體"/>
          <w:b/>
          <w:bCs/>
          <w:color w:val="FF6600"/>
          <w:sz w:val="20"/>
          <w:szCs w:val="20"/>
        </w:rPr>
        <w:t xml:space="preserve">   </w:t>
      </w:r>
      <w:hyperlink w:anchor="公司簡介" w:history="1">
        <w:r w:rsidR="00BF2B97" w:rsidRPr="00CF1A31">
          <w:rPr>
            <w:rStyle w:val="a6"/>
            <w:rFonts w:eastAsia="標楷體" w:hAnsi="標楷體"/>
            <w:b/>
            <w:bCs/>
            <w:color w:val="FF6600"/>
            <w:sz w:val="20"/>
            <w:szCs w:val="20"/>
          </w:rPr>
          <w:t>公司簡</w:t>
        </w:r>
        <w:r w:rsidR="00BF2B97" w:rsidRPr="00CF1A31">
          <w:rPr>
            <w:rStyle w:val="a6"/>
            <w:rFonts w:eastAsia="標楷體" w:hAnsi="標楷體"/>
            <w:b/>
            <w:bCs/>
            <w:color w:val="FF6600"/>
            <w:sz w:val="20"/>
            <w:szCs w:val="20"/>
          </w:rPr>
          <w:t>介</w:t>
        </w:r>
      </w:hyperlink>
    </w:p>
    <w:p w:rsidR="00161123" w:rsidRPr="00CF1A31" w:rsidRDefault="00907FAD">
      <w:pPr>
        <w:rPr>
          <w:rFonts w:eastAsia="標楷體"/>
          <w:b/>
          <w:bCs/>
          <w:color w:val="FF6600"/>
          <w:sz w:val="20"/>
          <w:szCs w:val="20"/>
        </w:rPr>
      </w:pPr>
      <w:r>
        <w:rPr>
          <w:rFonts w:eastAsia="標楷體"/>
          <w:b/>
          <w:bCs/>
          <w:noProof/>
          <w:color w:val="FF6600"/>
          <w:sz w:val="20"/>
          <w:szCs w:val="20"/>
        </w:rPr>
        <w:drawing>
          <wp:anchor distT="0" distB="0" distL="114300" distR="114300" simplePos="0" relativeHeight="251663360"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127" name="圖片 127"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icon_page_title"/>
                    <pic:cNvPicPr>
                      <a:picLocks noChangeAspect="1" noChangeArrowheads="1"/>
                    </pic:cNvPicPr>
                  </pic:nvPicPr>
                  <pic:blipFill>
                    <a:blip r:embed="rId9"/>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BF2B97" w:rsidRPr="00CF1A31">
        <w:rPr>
          <w:rFonts w:eastAsia="標楷體"/>
          <w:b/>
          <w:bCs/>
          <w:color w:val="FF6600"/>
          <w:sz w:val="20"/>
          <w:szCs w:val="20"/>
        </w:rPr>
        <w:t xml:space="preserve">   </w:t>
      </w:r>
      <w:hyperlink w:anchor="主要業務項目" w:history="1">
        <w:r w:rsidR="00161123" w:rsidRPr="00CF1A31">
          <w:rPr>
            <w:rStyle w:val="a6"/>
            <w:rFonts w:eastAsia="標楷體" w:hAnsi="標楷體"/>
            <w:b/>
            <w:bCs/>
            <w:color w:val="FF6600"/>
            <w:sz w:val="20"/>
            <w:szCs w:val="20"/>
          </w:rPr>
          <w:t>主要業務</w:t>
        </w:r>
        <w:r w:rsidR="00161123" w:rsidRPr="00CF1A31">
          <w:rPr>
            <w:rStyle w:val="a6"/>
            <w:rFonts w:eastAsia="標楷體" w:hAnsi="標楷體"/>
            <w:b/>
            <w:bCs/>
            <w:color w:val="FF6600"/>
            <w:sz w:val="20"/>
            <w:szCs w:val="20"/>
          </w:rPr>
          <w:t>項</w:t>
        </w:r>
        <w:r w:rsidR="00161123" w:rsidRPr="00CF1A31">
          <w:rPr>
            <w:rStyle w:val="a6"/>
            <w:rFonts w:eastAsia="標楷體" w:hAnsi="標楷體"/>
            <w:b/>
            <w:bCs/>
            <w:color w:val="FF6600"/>
            <w:sz w:val="20"/>
            <w:szCs w:val="20"/>
          </w:rPr>
          <w:t>目</w:t>
        </w:r>
      </w:hyperlink>
    </w:p>
    <w:p w:rsidR="00161123" w:rsidRPr="00CF1A31" w:rsidRDefault="00907FAD">
      <w:pPr>
        <w:rPr>
          <w:rFonts w:eastAsia="標楷體"/>
          <w:b/>
          <w:bCs/>
          <w:color w:val="FF6600"/>
          <w:sz w:val="20"/>
          <w:szCs w:val="20"/>
        </w:rPr>
      </w:pPr>
      <w:r>
        <w:rPr>
          <w:rFonts w:eastAsia="標楷體"/>
          <w:b/>
          <w:bCs/>
          <w:noProof/>
          <w:color w:val="FF6600"/>
          <w:sz w:val="20"/>
          <w:szCs w:val="20"/>
        </w:rPr>
        <w:drawing>
          <wp:anchor distT="0" distB="0" distL="114300" distR="114300" simplePos="0" relativeHeight="251657216"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93" name="圖片 93"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con_page_title"/>
                    <pic:cNvPicPr>
                      <a:picLocks noChangeAspect="1" noChangeArrowheads="1"/>
                    </pic:cNvPicPr>
                  </pic:nvPicPr>
                  <pic:blipFill>
                    <a:blip r:embed="rId9"/>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161123" w:rsidRPr="00CF1A31">
        <w:rPr>
          <w:rFonts w:eastAsia="標楷體"/>
          <w:b/>
          <w:bCs/>
          <w:color w:val="FF6600"/>
          <w:sz w:val="20"/>
          <w:szCs w:val="20"/>
        </w:rPr>
        <w:t xml:space="preserve">   </w:t>
      </w:r>
      <w:hyperlink w:anchor="最近五年度簡明損益表及申請年度截至最近月份止之自結損益表" w:history="1">
        <w:r w:rsidR="00161123" w:rsidRPr="00CF1A31">
          <w:rPr>
            <w:rStyle w:val="a6"/>
            <w:rFonts w:eastAsia="標楷體" w:hAnsi="標楷體"/>
            <w:b/>
            <w:bCs/>
            <w:color w:val="FF6600"/>
            <w:sz w:val="20"/>
            <w:szCs w:val="20"/>
          </w:rPr>
          <w:t>最近五</w:t>
        </w:r>
        <w:r w:rsidR="00161123" w:rsidRPr="00CF1A31">
          <w:rPr>
            <w:rStyle w:val="a6"/>
            <w:rFonts w:eastAsia="標楷體" w:hAnsi="標楷體"/>
            <w:b/>
            <w:bCs/>
            <w:color w:val="FF6600"/>
            <w:sz w:val="20"/>
            <w:szCs w:val="20"/>
          </w:rPr>
          <w:t>年</w:t>
        </w:r>
        <w:r w:rsidR="00161123" w:rsidRPr="00CF1A31">
          <w:rPr>
            <w:rStyle w:val="a6"/>
            <w:rFonts w:eastAsia="標楷體" w:hAnsi="標楷體"/>
            <w:b/>
            <w:bCs/>
            <w:color w:val="FF6600"/>
            <w:sz w:val="20"/>
            <w:szCs w:val="20"/>
          </w:rPr>
          <w:t>度簡明損益表及申請年度截至最近月份止之自結損益表</w:t>
        </w:r>
      </w:hyperlink>
    </w:p>
    <w:p w:rsidR="00161123" w:rsidRPr="00CF1A31" w:rsidRDefault="00907FAD">
      <w:pPr>
        <w:rPr>
          <w:rFonts w:eastAsia="標楷體"/>
          <w:b/>
          <w:bCs/>
          <w:color w:val="FF6600"/>
          <w:sz w:val="20"/>
          <w:szCs w:val="20"/>
        </w:rPr>
      </w:pPr>
      <w:r>
        <w:rPr>
          <w:rFonts w:eastAsia="標楷體"/>
          <w:b/>
          <w:bCs/>
          <w:noProof/>
          <w:color w:val="FF6600"/>
          <w:sz w:val="20"/>
          <w:szCs w:val="20"/>
        </w:rPr>
        <w:drawing>
          <wp:anchor distT="0" distB="0" distL="114300" distR="114300" simplePos="0" relativeHeight="251659264" behindDoc="1" locked="0" layoutInCell="1" allowOverlap="1">
            <wp:simplePos x="0" y="0"/>
            <wp:positionH relativeFrom="column">
              <wp:posOffset>0</wp:posOffset>
            </wp:positionH>
            <wp:positionV relativeFrom="paragraph">
              <wp:posOffset>42545</wp:posOffset>
            </wp:positionV>
            <wp:extent cx="152400" cy="146050"/>
            <wp:effectExtent l="19050" t="0" r="0" b="0"/>
            <wp:wrapNone/>
            <wp:docPr id="95" name="圖片 95"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con_page_title"/>
                    <pic:cNvPicPr>
                      <a:picLocks noChangeAspect="1" noChangeArrowheads="1"/>
                    </pic:cNvPicPr>
                  </pic:nvPicPr>
                  <pic:blipFill>
                    <a:blip r:embed="rId9"/>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161123" w:rsidRPr="00CF1A31">
        <w:rPr>
          <w:rFonts w:eastAsia="標楷體"/>
          <w:b/>
          <w:bCs/>
          <w:color w:val="FF6600"/>
          <w:sz w:val="20"/>
          <w:szCs w:val="20"/>
        </w:rPr>
        <w:t xml:space="preserve">   </w:t>
      </w:r>
      <w:hyperlink w:anchor="最近五年度簡明資產負債表" w:history="1">
        <w:r w:rsidR="00161123" w:rsidRPr="00CF1A31">
          <w:rPr>
            <w:rStyle w:val="a6"/>
            <w:rFonts w:eastAsia="標楷體" w:hAnsi="標楷體"/>
            <w:b/>
            <w:bCs/>
            <w:color w:val="FF6600"/>
            <w:sz w:val="20"/>
            <w:szCs w:val="20"/>
          </w:rPr>
          <w:t>最近五</w:t>
        </w:r>
        <w:r w:rsidR="00161123" w:rsidRPr="00CF1A31">
          <w:rPr>
            <w:rStyle w:val="a6"/>
            <w:rFonts w:eastAsia="標楷體" w:hAnsi="標楷體"/>
            <w:b/>
            <w:bCs/>
            <w:color w:val="FF6600"/>
            <w:sz w:val="20"/>
            <w:szCs w:val="20"/>
          </w:rPr>
          <w:t>年</w:t>
        </w:r>
        <w:r w:rsidR="00161123" w:rsidRPr="00CF1A31">
          <w:rPr>
            <w:rStyle w:val="a6"/>
            <w:rFonts w:eastAsia="標楷體" w:hAnsi="標楷體"/>
            <w:b/>
            <w:bCs/>
            <w:color w:val="FF6600"/>
            <w:sz w:val="20"/>
            <w:szCs w:val="20"/>
          </w:rPr>
          <w:t>度簡明資產負債表</w:t>
        </w:r>
      </w:hyperlink>
    </w:p>
    <w:p w:rsidR="00161123" w:rsidRPr="00CF1A31" w:rsidRDefault="00907FAD">
      <w:pPr>
        <w:rPr>
          <w:rFonts w:eastAsia="標楷體"/>
          <w:b/>
          <w:bCs/>
          <w:color w:val="FF6600"/>
          <w:sz w:val="20"/>
        </w:rPr>
      </w:pPr>
      <w:r>
        <w:rPr>
          <w:rFonts w:eastAsia="標楷體"/>
          <w:b/>
          <w:bCs/>
          <w:noProof/>
          <w:color w:val="FF6600"/>
          <w:sz w:val="20"/>
          <w:szCs w:val="20"/>
        </w:rPr>
        <w:drawing>
          <wp:anchor distT="0" distB="0" distL="114300" distR="114300" simplePos="0" relativeHeight="251660288" behindDoc="1" locked="0" layoutInCell="1" allowOverlap="1">
            <wp:simplePos x="0" y="0"/>
            <wp:positionH relativeFrom="column">
              <wp:posOffset>0</wp:posOffset>
            </wp:positionH>
            <wp:positionV relativeFrom="paragraph">
              <wp:posOffset>42545</wp:posOffset>
            </wp:positionV>
            <wp:extent cx="152400" cy="146050"/>
            <wp:effectExtent l="19050" t="0" r="0" b="0"/>
            <wp:wrapNone/>
            <wp:docPr id="96" name="圖片 96"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con_page_title"/>
                    <pic:cNvPicPr>
                      <a:picLocks noChangeAspect="1" noChangeArrowheads="1"/>
                    </pic:cNvPicPr>
                  </pic:nvPicPr>
                  <pic:blipFill>
                    <a:blip r:embed="rId9"/>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161123" w:rsidRPr="00CF1A31">
        <w:rPr>
          <w:rFonts w:eastAsia="標楷體"/>
          <w:b/>
          <w:bCs/>
          <w:color w:val="FF6600"/>
          <w:sz w:val="20"/>
          <w:szCs w:val="20"/>
        </w:rPr>
        <w:t xml:space="preserve">   </w:t>
      </w:r>
      <w:hyperlink w:anchor="最近三年度財務比率及股利發放情形" w:history="1">
        <w:r w:rsidR="00161123" w:rsidRPr="00CF1A31">
          <w:rPr>
            <w:rStyle w:val="a6"/>
            <w:rFonts w:eastAsia="標楷體" w:hAnsi="標楷體"/>
            <w:b/>
            <w:bCs/>
            <w:color w:val="FF6600"/>
            <w:sz w:val="20"/>
            <w:szCs w:val="20"/>
          </w:rPr>
          <w:t>最</w:t>
        </w:r>
        <w:r w:rsidR="00161123" w:rsidRPr="00CF1A31">
          <w:rPr>
            <w:rStyle w:val="a6"/>
            <w:rFonts w:eastAsia="標楷體" w:hAnsi="標楷體"/>
            <w:b/>
            <w:bCs/>
            <w:color w:val="FF6600"/>
            <w:sz w:val="20"/>
            <w:szCs w:val="20"/>
          </w:rPr>
          <w:t>近</w:t>
        </w:r>
        <w:r w:rsidR="00161123" w:rsidRPr="00CF1A31">
          <w:rPr>
            <w:rStyle w:val="a6"/>
            <w:rFonts w:eastAsia="標楷體" w:hAnsi="標楷體"/>
            <w:b/>
            <w:bCs/>
            <w:color w:val="FF6600"/>
            <w:sz w:val="20"/>
            <w:szCs w:val="20"/>
          </w:rPr>
          <w:t>三年度財務比率</w:t>
        </w:r>
      </w:hyperlink>
    </w:p>
    <w:p w:rsidR="00161123" w:rsidRPr="00CF1A31" w:rsidRDefault="00161123">
      <w:pPr>
        <w:rPr>
          <w:rFonts w:eastAsia="標楷體"/>
          <w:b/>
          <w:bCs/>
          <w:sz w:val="20"/>
        </w:rPr>
      </w:pPr>
    </w:p>
    <w:p w:rsidR="00161123" w:rsidRPr="00CF1A31" w:rsidRDefault="00161123">
      <w:pPr>
        <w:rPr>
          <w:rFonts w:eastAsia="標楷體"/>
          <w:b/>
          <w:bCs/>
          <w:sz w:val="20"/>
        </w:rPr>
      </w:pPr>
      <w:r w:rsidRPr="00CF1A31">
        <w:rPr>
          <w:rFonts w:eastAsia="標楷體" w:hAnsi="標楷體"/>
          <w:b/>
          <w:bCs/>
          <w:sz w:val="20"/>
        </w:rPr>
        <w:t>公司名稱：</w:t>
      </w:r>
      <w:r w:rsidR="00C81761" w:rsidRPr="00CF1A31">
        <w:rPr>
          <w:rFonts w:eastAsia="標楷體" w:hAnsi="標楷體"/>
          <w:b/>
          <w:bCs/>
          <w:color w:val="FF6600"/>
          <w:sz w:val="20"/>
        </w:rPr>
        <w:t>欣普羅光電</w:t>
      </w:r>
      <w:r w:rsidRPr="00CF1A31">
        <w:rPr>
          <w:rFonts w:eastAsia="標楷體" w:hAnsi="標楷體"/>
          <w:b/>
          <w:bCs/>
          <w:color w:val="FF6600"/>
          <w:sz w:val="20"/>
        </w:rPr>
        <w:t>股份有限公司</w:t>
      </w:r>
      <w:r w:rsidRPr="00CF1A31">
        <w:rPr>
          <w:rFonts w:eastAsia="標楷體"/>
          <w:b/>
          <w:bCs/>
          <w:sz w:val="20"/>
        </w:rPr>
        <w:t xml:space="preserve"> (</w:t>
      </w:r>
      <w:r w:rsidRPr="00CF1A31">
        <w:rPr>
          <w:rFonts w:eastAsia="標楷體" w:hAnsi="標楷體"/>
          <w:b/>
          <w:bCs/>
          <w:sz w:val="20"/>
        </w:rPr>
        <w:t>股票代號：</w:t>
      </w:r>
      <w:r w:rsidR="000317C2" w:rsidRPr="00CF1A31">
        <w:rPr>
          <w:rFonts w:eastAsia="標楷體"/>
          <w:b/>
          <w:bCs/>
          <w:sz w:val="20"/>
        </w:rPr>
        <w:t>6560</w:t>
      </w:r>
      <w:r w:rsidRPr="00CF1A31">
        <w:rPr>
          <w:rFonts w:eastAsia="標楷體"/>
          <w:b/>
          <w:bCs/>
          <w:sz w:val="20"/>
        </w:rPr>
        <w:t>)</w:t>
      </w:r>
    </w:p>
    <w:p w:rsidR="00161123" w:rsidRPr="00CF1A31" w:rsidRDefault="00161123">
      <w:pPr>
        <w:jc w:val="both"/>
        <w:rPr>
          <w:rFonts w:eastAsia="標楷體"/>
        </w:rPr>
      </w:pPr>
      <w:bookmarkStart w:id="1" w:name="基本資料"/>
      <w:bookmarkEnd w:id="1"/>
      <w:r w:rsidRPr="00CF1A31">
        <w:rPr>
          <w:rFonts w:eastAsia="標楷體"/>
        </w:rPr>
        <w:t xml:space="preserve"> </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722"/>
        <w:gridCol w:w="6988"/>
      </w:tblGrid>
      <w:tr w:rsidR="00161123" w:rsidRPr="00CF1A31" w:rsidTr="00BE7AA0">
        <w:tblPrEx>
          <w:tblCellMar>
            <w:top w:w="0" w:type="dxa"/>
            <w:bottom w:w="0" w:type="dxa"/>
          </w:tblCellMar>
        </w:tblPrEx>
        <w:trPr>
          <w:cantSplit/>
        </w:trPr>
        <w:tc>
          <w:tcPr>
            <w:tcW w:w="2722" w:type="dxa"/>
            <w:shd w:val="clear" w:color="auto" w:fill="F9F9F9"/>
          </w:tcPr>
          <w:p w:rsidR="00161123" w:rsidRPr="00CF1A31" w:rsidRDefault="00161123">
            <w:pPr>
              <w:rPr>
                <w:rFonts w:eastAsia="標楷體"/>
              </w:rPr>
            </w:pPr>
            <w:r w:rsidRPr="00CF1A31">
              <w:rPr>
                <w:rFonts w:eastAsia="標楷體" w:hAnsi="標楷體"/>
              </w:rPr>
              <w:t>輔導推薦證券商</w:t>
            </w:r>
          </w:p>
        </w:tc>
        <w:tc>
          <w:tcPr>
            <w:tcW w:w="6988" w:type="dxa"/>
          </w:tcPr>
          <w:p w:rsidR="00161123" w:rsidRPr="00CF1A31" w:rsidRDefault="00C81761">
            <w:pPr>
              <w:rPr>
                <w:rFonts w:eastAsia="標楷體"/>
              </w:rPr>
            </w:pPr>
            <w:r w:rsidRPr="00CF1A31">
              <w:rPr>
                <w:rFonts w:eastAsia="標楷體" w:hAnsi="標楷體"/>
              </w:rPr>
              <w:t>日盛證券股份有限公司</w:t>
            </w:r>
          </w:p>
        </w:tc>
      </w:tr>
      <w:tr w:rsidR="00FD1CF9" w:rsidRPr="00CF1A31" w:rsidTr="00BE7AA0">
        <w:tblPrEx>
          <w:tblCellMar>
            <w:top w:w="0" w:type="dxa"/>
            <w:bottom w:w="0" w:type="dxa"/>
          </w:tblCellMar>
        </w:tblPrEx>
        <w:trPr>
          <w:cantSplit/>
        </w:trPr>
        <w:tc>
          <w:tcPr>
            <w:tcW w:w="2722" w:type="dxa"/>
            <w:shd w:val="clear" w:color="auto" w:fill="F9F9F9"/>
          </w:tcPr>
          <w:p w:rsidR="00FD1CF9" w:rsidRPr="00E246DE" w:rsidRDefault="00FD1CF9" w:rsidP="00385C47">
            <w:pPr>
              <w:rPr>
                <w:rFonts w:eastAsia="標楷體"/>
              </w:rPr>
            </w:pPr>
            <w:r w:rsidRPr="00E246DE">
              <w:rPr>
                <w:rFonts w:eastAsia="標楷體" w:hAnsi="標楷體"/>
              </w:rPr>
              <w:t>主辦輔導券商聯絡</w:t>
            </w:r>
            <w:r w:rsidR="00553CD3" w:rsidRPr="00E246DE">
              <w:rPr>
                <w:rFonts w:eastAsia="標楷體" w:hAnsi="標楷體"/>
              </w:rPr>
              <w:t>人</w:t>
            </w:r>
            <w:r w:rsidRPr="00E246DE">
              <w:rPr>
                <w:rFonts w:eastAsia="標楷體" w:hAnsi="標楷體"/>
              </w:rPr>
              <w:t>電話</w:t>
            </w:r>
          </w:p>
        </w:tc>
        <w:tc>
          <w:tcPr>
            <w:tcW w:w="6988" w:type="dxa"/>
          </w:tcPr>
          <w:p w:rsidR="00FD1CF9" w:rsidRPr="00E246DE" w:rsidRDefault="00D12C0E" w:rsidP="00BE7AA0">
            <w:pPr>
              <w:rPr>
                <w:rFonts w:eastAsia="標楷體"/>
              </w:rPr>
            </w:pPr>
            <w:r w:rsidRPr="00E246DE">
              <w:rPr>
                <w:rFonts w:eastAsia="標楷體" w:hAnsi="標楷體"/>
              </w:rPr>
              <w:t>日盛證券股份有限公司</w:t>
            </w:r>
            <w:r w:rsidRPr="00E246DE">
              <w:rPr>
                <w:rFonts w:eastAsia="標楷體"/>
              </w:rPr>
              <w:t xml:space="preserve"> </w:t>
            </w:r>
            <w:r w:rsidRPr="00E246DE">
              <w:rPr>
                <w:rFonts w:eastAsia="標楷體" w:hAnsi="標楷體"/>
              </w:rPr>
              <w:t>王先生</w:t>
            </w:r>
            <w:r w:rsidRPr="00E246DE">
              <w:rPr>
                <w:rFonts w:eastAsia="標楷體"/>
              </w:rPr>
              <w:t xml:space="preserve"> (02)2562-6288 #7901</w:t>
            </w:r>
          </w:p>
        </w:tc>
      </w:tr>
      <w:tr w:rsidR="00161123" w:rsidRPr="00CF1A31" w:rsidTr="00BE7AA0">
        <w:tblPrEx>
          <w:tblCellMar>
            <w:top w:w="0" w:type="dxa"/>
            <w:bottom w:w="0" w:type="dxa"/>
          </w:tblCellMar>
        </w:tblPrEx>
        <w:trPr>
          <w:cantSplit/>
        </w:trPr>
        <w:tc>
          <w:tcPr>
            <w:tcW w:w="2722" w:type="dxa"/>
            <w:shd w:val="clear" w:color="auto" w:fill="F9F9F9"/>
          </w:tcPr>
          <w:p w:rsidR="00161123" w:rsidRPr="00CF1A31" w:rsidRDefault="00161123">
            <w:pPr>
              <w:rPr>
                <w:rFonts w:eastAsia="標楷體"/>
              </w:rPr>
            </w:pPr>
            <w:r w:rsidRPr="00CF1A31">
              <w:rPr>
                <w:rFonts w:eastAsia="標楷體" w:hAnsi="標楷體"/>
              </w:rPr>
              <w:t>註冊地國</w:t>
            </w:r>
          </w:p>
        </w:tc>
        <w:tc>
          <w:tcPr>
            <w:tcW w:w="6988" w:type="dxa"/>
          </w:tcPr>
          <w:p w:rsidR="00161123" w:rsidRPr="00CF1A31" w:rsidRDefault="00161123">
            <w:pPr>
              <w:rPr>
                <w:rFonts w:eastAsia="標楷體"/>
              </w:rPr>
            </w:pPr>
            <w:r w:rsidRPr="00CF1A31">
              <w:rPr>
                <w:rFonts w:eastAsia="標楷體"/>
              </w:rPr>
              <w:t>(</w:t>
            </w:r>
            <w:r w:rsidRPr="00CF1A31">
              <w:rPr>
                <w:rFonts w:eastAsia="標楷體" w:hAnsi="標楷體"/>
              </w:rPr>
              <w:t>外國發行人適用</w:t>
            </w:r>
            <w:r w:rsidRPr="00CF1A31">
              <w:rPr>
                <w:rFonts w:eastAsia="標楷體"/>
              </w:rPr>
              <w:t>)</w:t>
            </w:r>
          </w:p>
        </w:tc>
      </w:tr>
      <w:tr w:rsidR="00161123" w:rsidRPr="00CF1A31" w:rsidTr="00BE7AA0">
        <w:tblPrEx>
          <w:tblCellMar>
            <w:top w:w="0" w:type="dxa"/>
            <w:bottom w:w="0" w:type="dxa"/>
          </w:tblCellMar>
        </w:tblPrEx>
        <w:trPr>
          <w:cantSplit/>
        </w:trPr>
        <w:tc>
          <w:tcPr>
            <w:tcW w:w="2722" w:type="dxa"/>
            <w:shd w:val="clear" w:color="auto" w:fill="F9F9F9"/>
          </w:tcPr>
          <w:p w:rsidR="00161123" w:rsidRPr="00CF1A31" w:rsidRDefault="00161123">
            <w:pPr>
              <w:rPr>
                <w:rFonts w:eastAsia="標楷體"/>
              </w:rPr>
            </w:pPr>
            <w:r w:rsidRPr="00CF1A31">
              <w:rPr>
                <w:rFonts w:eastAsia="標楷體" w:hAnsi="標楷體"/>
              </w:rPr>
              <w:t>訴訟及非訟代理人</w:t>
            </w:r>
          </w:p>
        </w:tc>
        <w:tc>
          <w:tcPr>
            <w:tcW w:w="6988" w:type="dxa"/>
          </w:tcPr>
          <w:p w:rsidR="00161123" w:rsidRPr="00CF1A31" w:rsidRDefault="00161123">
            <w:pPr>
              <w:rPr>
                <w:rFonts w:eastAsia="標楷體"/>
              </w:rPr>
            </w:pPr>
            <w:r w:rsidRPr="00CF1A31">
              <w:rPr>
                <w:rFonts w:eastAsia="標楷體"/>
              </w:rPr>
              <w:t>(</w:t>
            </w:r>
            <w:r w:rsidRPr="00CF1A31">
              <w:rPr>
                <w:rFonts w:eastAsia="標楷體" w:hAnsi="標楷體"/>
              </w:rPr>
              <w:t>外國發行人適用</w:t>
            </w:r>
            <w:r w:rsidRPr="00CF1A31">
              <w:rPr>
                <w:rFonts w:eastAsia="標楷體"/>
              </w:rPr>
              <w:t>)</w:t>
            </w:r>
          </w:p>
        </w:tc>
      </w:tr>
    </w:tbl>
    <w:p w:rsidR="00161123" w:rsidRPr="00CF1A31" w:rsidRDefault="00161123">
      <w:pPr>
        <w:jc w:val="both"/>
        <w:rPr>
          <w:rFonts w:eastAsia="標楷體"/>
        </w:rPr>
      </w:pPr>
      <w:r w:rsidRPr="00CF1A31">
        <w:rPr>
          <w:rFonts w:eastAsia="標楷體"/>
        </w:rPr>
        <w:t xml:space="preserve">                                                                         </w:t>
      </w: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4077"/>
        <w:gridCol w:w="4179"/>
      </w:tblGrid>
      <w:tr w:rsidR="00BF2B97" w:rsidRPr="00CF1A31" w:rsidTr="00837AFE">
        <w:tc>
          <w:tcPr>
            <w:tcW w:w="9957" w:type="dxa"/>
            <w:gridSpan w:val="3"/>
            <w:shd w:val="clear" w:color="auto" w:fill="auto"/>
          </w:tcPr>
          <w:p w:rsidR="00BF2B97" w:rsidRPr="00CF1A31" w:rsidRDefault="00BF2B97" w:rsidP="00F23D95">
            <w:pPr>
              <w:jc w:val="center"/>
              <w:rPr>
                <w:rFonts w:eastAsia="標楷體"/>
              </w:rPr>
            </w:pPr>
            <w:r w:rsidRPr="00CF1A31">
              <w:rPr>
                <w:rFonts w:eastAsia="標楷體" w:hAnsi="標楷體"/>
              </w:rPr>
              <w:t>輔導推薦證券商認購</w:t>
            </w:r>
            <w:r w:rsidR="00456F37" w:rsidRPr="00CF1A31">
              <w:rPr>
                <w:rFonts w:eastAsia="標楷體" w:hAnsi="標楷體"/>
              </w:rPr>
              <w:t>欣普羅光電股份有限</w:t>
            </w:r>
            <w:r w:rsidRPr="00CF1A31">
              <w:rPr>
                <w:rFonts w:eastAsia="標楷體" w:hAnsi="標楷體"/>
              </w:rPr>
              <w:t>公司股票之相關資訊</w:t>
            </w:r>
          </w:p>
        </w:tc>
      </w:tr>
      <w:tr w:rsidR="00837AFE" w:rsidRPr="00CF1A31" w:rsidTr="00837AFE">
        <w:tc>
          <w:tcPr>
            <w:tcW w:w="1701" w:type="dxa"/>
            <w:vMerge w:val="restart"/>
            <w:shd w:val="clear" w:color="auto" w:fill="auto"/>
            <w:vAlign w:val="center"/>
          </w:tcPr>
          <w:p w:rsidR="00837AFE" w:rsidRPr="00CF1A31" w:rsidRDefault="00837AFE" w:rsidP="00D00024">
            <w:pPr>
              <w:jc w:val="center"/>
              <w:rPr>
                <w:rFonts w:eastAsia="標楷體"/>
              </w:rPr>
            </w:pPr>
            <w:r w:rsidRPr="00CF1A31">
              <w:rPr>
                <w:rFonts w:eastAsia="標楷體" w:hAnsi="標楷體"/>
              </w:rPr>
              <w:t>證券商名稱</w:t>
            </w:r>
          </w:p>
        </w:tc>
        <w:tc>
          <w:tcPr>
            <w:tcW w:w="4077" w:type="dxa"/>
            <w:shd w:val="clear" w:color="auto" w:fill="auto"/>
          </w:tcPr>
          <w:p w:rsidR="00837AFE" w:rsidRPr="00CF1A31" w:rsidRDefault="00837AFE" w:rsidP="00F23D95">
            <w:pPr>
              <w:jc w:val="center"/>
              <w:rPr>
                <w:rFonts w:eastAsia="標楷體"/>
              </w:rPr>
            </w:pPr>
            <w:r w:rsidRPr="00CF1A31">
              <w:rPr>
                <w:rFonts w:eastAsia="標楷體" w:hAnsi="標楷體"/>
              </w:rPr>
              <w:t>主辦</w:t>
            </w:r>
          </w:p>
        </w:tc>
        <w:tc>
          <w:tcPr>
            <w:tcW w:w="4179" w:type="dxa"/>
            <w:shd w:val="clear" w:color="auto" w:fill="auto"/>
          </w:tcPr>
          <w:p w:rsidR="00837AFE" w:rsidRPr="00CF1A31" w:rsidRDefault="00837AFE" w:rsidP="00F23D95">
            <w:pPr>
              <w:jc w:val="center"/>
              <w:rPr>
                <w:rFonts w:eastAsia="標楷體"/>
              </w:rPr>
            </w:pPr>
            <w:r w:rsidRPr="00CF1A31">
              <w:rPr>
                <w:rFonts w:eastAsia="標楷體" w:hAnsi="標楷體"/>
              </w:rPr>
              <w:t>協辦</w:t>
            </w:r>
          </w:p>
        </w:tc>
      </w:tr>
      <w:tr w:rsidR="00837AFE" w:rsidRPr="00CF1A31" w:rsidTr="00837AFE">
        <w:tc>
          <w:tcPr>
            <w:tcW w:w="1701" w:type="dxa"/>
            <w:vMerge/>
            <w:shd w:val="clear" w:color="auto" w:fill="auto"/>
          </w:tcPr>
          <w:p w:rsidR="00837AFE" w:rsidRPr="00CF1A31" w:rsidRDefault="00837AFE" w:rsidP="00F23D95">
            <w:pPr>
              <w:jc w:val="center"/>
              <w:rPr>
                <w:rFonts w:eastAsia="標楷體"/>
              </w:rPr>
            </w:pPr>
          </w:p>
        </w:tc>
        <w:tc>
          <w:tcPr>
            <w:tcW w:w="4077" w:type="dxa"/>
            <w:shd w:val="clear" w:color="auto" w:fill="auto"/>
          </w:tcPr>
          <w:p w:rsidR="00837AFE" w:rsidRPr="00CF1A31" w:rsidRDefault="00837AFE" w:rsidP="00456F37">
            <w:pPr>
              <w:jc w:val="center"/>
              <w:rPr>
                <w:rFonts w:eastAsia="標楷體"/>
              </w:rPr>
            </w:pPr>
            <w:r w:rsidRPr="00CF1A31">
              <w:rPr>
                <w:rFonts w:eastAsia="標楷體" w:hAnsi="標楷體"/>
              </w:rPr>
              <w:t>日盛證券股份有限公司</w:t>
            </w:r>
          </w:p>
        </w:tc>
        <w:tc>
          <w:tcPr>
            <w:tcW w:w="4179" w:type="dxa"/>
            <w:shd w:val="clear" w:color="auto" w:fill="auto"/>
          </w:tcPr>
          <w:p w:rsidR="00837AFE" w:rsidRPr="00CF1A31" w:rsidRDefault="00837AFE" w:rsidP="00456F37">
            <w:pPr>
              <w:jc w:val="center"/>
              <w:rPr>
                <w:rFonts w:eastAsia="標楷體"/>
              </w:rPr>
            </w:pPr>
            <w:r>
              <w:rPr>
                <w:rFonts w:eastAsia="標楷體" w:hint="eastAsia"/>
              </w:rPr>
              <w:t>國泰綜合證券股份有限公司</w:t>
            </w:r>
          </w:p>
        </w:tc>
      </w:tr>
      <w:tr w:rsidR="00BF2B97" w:rsidRPr="00CF1A31" w:rsidTr="00837AFE">
        <w:tc>
          <w:tcPr>
            <w:tcW w:w="1701" w:type="dxa"/>
            <w:shd w:val="clear" w:color="auto" w:fill="auto"/>
          </w:tcPr>
          <w:p w:rsidR="00BF2B97" w:rsidRPr="00CF1A31" w:rsidRDefault="00BF2B97" w:rsidP="00F23D95">
            <w:pPr>
              <w:jc w:val="center"/>
              <w:rPr>
                <w:rFonts w:eastAsia="標楷體"/>
              </w:rPr>
            </w:pPr>
            <w:r w:rsidRPr="00CF1A31">
              <w:rPr>
                <w:rFonts w:eastAsia="標楷體" w:hAnsi="標楷體"/>
              </w:rPr>
              <w:t>認購日期</w:t>
            </w:r>
          </w:p>
        </w:tc>
        <w:tc>
          <w:tcPr>
            <w:tcW w:w="8256" w:type="dxa"/>
            <w:gridSpan w:val="2"/>
            <w:shd w:val="clear" w:color="auto" w:fill="auto"/>
          </w:tcPr>
          <w:p w:rsidR="00BF2B97" w:rsidRPr="00CF1A31" w:rsidRDefault="00837AFE" w:rsidP="00456F37">
            <w:pPr>
              <w:jc w:val="center"/>
              <w:rPr>
                <w:rFonts w:eastAsia="標楷體"/>
              </w:rPr>
            </w:pPr>
            <w:r>
              <w:rPr>
                <w:rFonts w:eastAsia="標楷體" w:hint="eastAsia"/>
              </w:rPr>
              <w:t>105.1.5</w:t>
            </w:r>
          </w:p>
        </w:tc>
      </w:tr>
      <w:tr w:rsidR="00837AFE" w:rsidRPr="00CF1A31" w:rsidTr="00837AFE">
        <w:tc>
          <w:tcPr>
            <w:tcW w:w="1701" w:type="dxa"/>
            <w:shd w:val="clear" w:color="auto" w:fill="auto"/>
          </w:tcPr>
          <w:p w:rsidR="00837AFE" w:rsidRPr="00CF1A31" w:rsidRDefault="00837AFE" w:rsidP="00F23D95">
            <w:pPr>
              <w:jc w:val="center"/>
              <w:rPr>
                <w:rFonts w:eastAsia="標楷體"/>
              </w:rPr>
            </w:pPr>
            <w:r w:rsidRPr="00CF1A31">
              <w:rPr>
                <w:rFonts w:eastAsia="標楷體" w:hAnsi="標楷體"/>
              </w:rPr>
              <w:t>認購股數（股）</w:t>
            </w:r>
          </w:p>
        </w:tc>
        <w:tc>
          <w:tcPr>
            <w:tcW w:w="4077" w:type="dxa"/>
            <w:shd w:val="clear" w:color="auto" w:fill="auto"/>
          </w:tcPr>
          <w:p w:rsidR="00837AFE" w:rsidRPr="00CF1A31" w:rsidRDefault="00837AFE" w:rsidP="00456F37">
            <w:pPr>
              <w:jc w:val="center"/>
              <w:rPr>
                <w:rFonts w:eastAsia="標楷體"/>
              </w:rPr>
            </w:pPr>
            <w:r>
              <w:rPr>
                <w:rFonts w:eastAsia="標楷體" w:hint="eastAsia"/>
              </w:rPr>
              <w:t>400,000</w:t>
            </w:r>
          </w:p>
        </w:tc>
        <w:tc>
          <w:tcPr>
            <w:tcW w:w="4179" w:type="dxa"/>
            <w:shd w:val="clear" w:color="auto" w:fill="auto"/>
          </w:tcPr>
          <w:p w:rsidR="00837AFE" w:rsidRPr="00CF1A31" w:rsidRDefault="00837AFE" w:rsidP="00456F37">
            <w:pPr>
              <w:jc w:val="center"/>
              <w:rPr>
                <w:rFonts w:eastAsia="標楷體"/>
              </w:rPr>
            </w:pPr>
            <w:r>
              <w:rPr>
                <w:rFonts w:eastAsia="標楷體" w:hint="eastAsia"/>
              </w:rPr>
              <w:t>100,000</w:t>
            </w:r>
          </w:p>
        </w:tc>
      </w:tr>
      <w:tr w:rsidR="00837AFE" w:rsidRPr="00CF1A31" w:rsidTr="00D676C6">
        <w:tc>
          <w:tcPr>
            <w:tcW w:w="1701" w:type="dxa"/>
            <w:shd w:val="clear" w:color="auto" w:fill="auto"/>
          </w:tcPr>
          <w:p w:rsidR="00837AFE" w:rsidRPr="00CF1A31" w:rsidRDefault="00837AFE" w:rsidP="00F23D95">
            <w:pPr>
              <w:jc w:val="center"/>
              <w:rPr>
                <w:rFonts w:eastAsia="標楷體"/>
              </w:rPr>
            </w:pPr>
            <w:r w:rsidRPr="00CF1A31">
              <w:rPr>
                <w:rFonts w:eastAsia="標楷體" w:hAnsi="標楷體"/>
              </w:rPr>
              <w:t>認購占擬櫃檯買賣股份總數之比率</w:t>
            </w:r>
          </w:p>
        </w:tc>
        <w:tc>
          <w:tcPr>
            <w:tcW w:w="4077" w:type="dxa"/>
            <w:shd w:val="clear" w:color="auto" w:fill="auto"/>
            <w:vAlign w:val="center"/>
          </w:tcPr>
          <w:p w:rsidR="00837AFE" w:rsidRPr="00CF1A31" w:rsidRDefault="0054162F" w:rsidP="00D676C6">
            <w:pPr>
              <w:jc w:val="center"/>
              <w:rPr>
                <w:rFonts w:eastAsia="標楷體"/>
              </w:rPr>
            </w:pPr>
            <w:r>
              <w:rPr>
                <w:rFonts w:eastAsia="標楷體" w:hint="eastAsia"/>
              </w:rPr>
              <w:t>2.69%</w:t>
            </w:r>
          </w:p>
        </w:tc>
        <w:tc>
          <w:tcPr>
            <w:tcW w:w="4179" w:type="dxa"/>
            <w:shd w:val="clear" w:color="auto" w:fill="auto"/>
            <w:vAlign w:val="center"/>
          </w:tcPr>
          <w:p w:rsidR="00837AFE" w:rsidRPr="00CF1A31" w:rsidRDefault="0054162F" w:rsidP="00D676C6">
            <w:pPr>
              <w:ind w:leftChars="-116" w:left="-278" w:firstLineChars="152" w:firstLine="365"/>
              <w:jc w:val="center"/>
              <w:rPr>
                <w:rFonts w:eastAsia="標楷體"/>
              </w:rPr>
            </w:pPr>
            <w:r>
              <w:rPr>
                <w:rFonts w:eastAsia="標楷體" w:hint="eastAsia"/>
              </w:rPr>
              <w:t>0.67%</w:t>
            </w:r>
          </w:p>
        </w:tc>
      </w:tr>
      <w:tr w:rsidR="00BF2B97" w:rsidRPr="00CF1A31" w:rsidTr="00837AFE">
        <w:tc>
          <w:tcPr>
            <w:tcW w:w="1701" w:type="dxa"/>
            <w:shd w:val="clear" w:color="auto" w:fill="auto"/>
          </w:tcPr>
          <w:p w:rsidR="00BF2B97" w:rsidRPr="00CF1A31" w:rsidRDefault="00BF2B97" w:rsidP="00F23D95">
            <w:pPr>
              <w:jc w:val="center"/>
              <w:rPr>
                <w:rFonts w:eastAsia="標楷體"/>
              </w:rPr>
            </w:pPr>
            <w:r w:rsidRPr="00CF1A31">
              <w:rPr>
                <w:rFonts w:eastAsia="標楷體" w:hAnsi="標楷體"/>
              </w:rPr>
              <w:t>認購價格</w:t>
            </w:r>
          </w:p>
        </w:tc>
        <w:tc>
          <w:tcPr>
            <w:tcW w:w="8256" w:type="dxa"/>
            <w:gridSpan w:val="2"/>
            <w:tcBorders>
              <w:bottom w:val="single" w:sz="4" w:space="0" w:color="auto"/>
            </w:tcBorders>
            <w:shd w:val="clear" w:color="auto" w:fill="auto"/>
          </w:tcPr>
          <w:p w:rsidR="00BF2B97" w:rsidRPr="00CF1A31" w:rsidRDefault="00D676C6" w:rsidP="00D676C6">
            <w:pPr>
              <w:ind w:leftChars="200" w:left="480"/>
              <w:jc w:val="center"/>
              <w:rPr>
                <w:rFonts w:eastAsia="標楷體"/>
              </w:rPr>
            </w:pPr>
            <w:r>
              <w:rPr>
                <w:rFonts w:eastAsia="標楷體" w:hint="eastAsia"/>
              </w:rPr>
              <w:t>35</w:t>
            </w:r>
            <w:r>
              <w:rPr>
                <w:rFonts w:eastAsia="標楷體" w:hint="eastAsia"/>
              </w:rPr>
              <w:t>元</w:t>
            </w:r>
          </w:p>
        </w:tc>
      </w:tr>
      <w:tr w:rsidR="00BF2B97" w:rsidRPr="00CF1A31" w:rsidTr="00837AFE">
        <w:tc>
          <w:tcPr>
            <w:tcW w:w="1701" w:type="dxa"/>
            <w:shd w:val="clear" w:color="auto" w:fill="auto"/>
            <w:vAlign w:val="center"/>
          </w:tcPr>
          <w:p w:rsidR="00BF2B97" w:rsidRPr="00CF1A31" w:rsidRDefault="00BF2B97" w:rsidP="00F23D95">
            <w:pPr>
              <w:jc w:val="center"/>
              <w:rPr>
                <w:rFonts w:eastAsia="標楷體"/>
              </w:rPr>
            </w:pPr>
            <w:r w:rsidRPr="00CF1A31">
              <w:rPr>
                <w:rFonts w:eastAsia="標楷體" w:hAnsi="標楷體"/>
              </w:rPr>
              <w:t>認購價格之訂定</w:t>
            </w:r>
          </w:p>
          <w:p w:rsidR="00BF2B97" w:rsidRPr="00CF1A31" w:rsidRDefault="00BF2B97" w:rsidP="00F23D95">
            <w:pPr>
              <w:jc w:val="center"/>
              <w:rPr>
                <w:rFonts w:eastAsia="標楷體"/>
              </w:rPr>
            </w:pPr>
            <w:r w:rsidRPr="00CF1A31">
              <w:rPr>
                <w:rFonts w:eastAsia="標楷體" w:hAnsi="標楷體"/>
              </w:rPr>
              <w:t>依據及方式</w:t>
            </w:r>
          </w:p>
        </w:tc>
        <w:tc>
          <w:tcPr>
            <w:tcW w:w="8256" w:type="dxa"/>
            <w:gridSpan w:val="2"/>
            <w:shd w:val="clear" w:color="auto" w:fill="auto"/>
          </w:tcPr>
          <w:p w:rsidR="00BE7AA0" w:rsidRPr="00CF1A31" w:rsidRDefault="00BE7AA0" w:rsidP="00BE7AA0">
            <w:pPr>
              <w:autoSpaceDE w:val="0"/>
              <w:autoSpaceDN w:val="0"/>
              <w:adjustRightInd w:val="0"/>
              <w:spacing w:line="360" w:lineRule="atLeast"/>
              <w:ind w:leftChars="-14" w:left="-34" w:firstLineChars="200" w:firstLine="480"/>
              <w:jc w:val="both"/>
              <w:rPr>
                <w:rFonts w:eastAsia="標楷體"/>
              </w:rPr>
            </w:pPr>
            <w:r w:rsidRPr="00CF1A31">
              <w:rPr>
                <w:rFonts w:eastAsia="標楷體" w:hAnsi="標楷體"/>
              </w:rPr>
              <w:t>目前證券投資分析常用之股票評價方法主要包括市價法如本益比法</w:t>
            </w:r>
            <w:r w:rsidRPr="00CF1A31">
              <w:rPr>
                <w:rFonts w:eastAsia="標楷體"/>
              </w:rPr>
              <w:t>(Price/Earnings Ratio, P/E Ratio)</w:t>
            </w:r>
            <w:r w:rsidRPr="00CF1A31">
              <w:rPr>
                <w:rFonts w:eastAsia="標楷體" w:hAnsi="標楷體"/>
              </w:rPr>
              <w:t>、股價淨值比法</w:t>
            </w:r>
            <w:r w:rsidRPr="00CF1A31">
              <w:rPr>
                <w:rFonts w:eastAsia="標楷體"/>
              </w:rPr>
              <w:t>(Price/Book Value Ratio, P/B Ratio)</w:t>
            </w:r>
            <w:r w:rsidRPr="00CF1A31">
              <w:rPr>
                <w:rFonts w:eastAsia="標楷體" w:hAnsi="標楷體"/>
              </w:rPr>
              <w:t>、股價營收比法</w:t>
            </w:r>
            <w:r w:rsidRPr="00CF1A31">
              <w:rPr>
                <w:rFonts w:eastAsia="標楷體"/>
              </w:rPr>
              <w:t>(Price/Sales Ratio, P/S Ratio)</w:t>
            </w:r>
            <w:r w:rsidRPr="00CF1A31">
              <w:rPr>
                <w:rFonts w:eastAsia="標楷體" w:hAnsi="標楷體"/>
              </w:rPr>
              <w:t>，係透過已公開的資訊，與整體市場、產業性質相近的同業及被評價公司歷史軌跡比較，作為評價企業之價值，再根據被評價公司本身異於採樣公司之部分作折溢價之調整；成本法亦稱帳面價值法</w:t>
            </w:r>
            <w:r w:rsidRPr="00CF1A31">
              <w:rPr>
                <w:rFonts w:eastAsia="標楷體"/>
              </w:rPr>
              <w:t>(Book Value Method)</w:t>
            </w:r>
            <w:r w:rsidRPr="00CF1A31">
              <w:rPr>
                <w:rFonts w:eastAsia="標楷體" w:hAnsi="標楷體"/>
              </w:rPr>
              <w:t>，係以帳面歷史成本資料作為公司價值評定之基礎；另現金流量折現法</w:t>
            </w:r>
            <w:r w:rsidRPr="00CF1A31">
              <w:rPr>
                <w:rFonts w:eastAsia="標楷體"/>
              </w:rPr>
              <w:t>(Discounted Cash Flow Method, DCF)</w:t>
            </w:r>
            <w:r w:rsidRPr="00CF1A31">
              <w:rPr>
                <w:rFonts w:eastAsia="標楷體" w:hAnsi="標楷體"/>
              </w:rPr>
              <w:t>則重視公司未來營運所創造之現金流入價值。</w:t>
            </w:r>
          </w:p>
          <w:p w:rsidR="00BE7AA0" w:rsidRPr="00CF1A31" w:rsidRDefault="00BE7AA0" w:rsidP="00BE7AA0">
            <w:pPr>
              <w:autoSpaceDE w:val="0"/>
              <w:autoSpaceDN w:val="0"/>
              <w:adjustRightInd w:val="0"/>
              <w:spacing w:line="360" w:lineRule="atLeast"/>
              <w:ind w:leftChars="-14" w:left="-34" w:firstLineChars="200" w:firstLine="480"/>
              <w:jc w:val="both"/>
              <w:rPr>
                <w:rFonts w:eastAsia="標楷體"/>
              </w:rPr>
            </w:pPr>
            <w:r w:rsidRPr="00CF1A31">
              <w:rPr>
                <w:rFonts w:eastAsia="標楷體" w:hAnsi="標楷體"/>
              </w:rPr>
              <w:lastRenderedPageBreak/>
              <w:t>其中，成本法係以歷史成本為計算之基礎，易忽略通貨膨脹因素且無法反應資產實際之經濟價值，且深受財務報表所採行之會計原則與方法之影響，將可能低估成長型公司應有之價值；現金流量折現法下某些假設，如未來營收成長率、邊際利潤率、資本支出之假設等，在產業快速變化下對未來之預估甚難準確，使未來現金流量及加權平均資金成本更無法精確掌握，故本次輔導推薦證券商認購欣普羅公司股票茲就市價法</w:t>
            </w:r>
            <w:r w:rsidRPr="00CF1A31">
              <w:rPr>
                <w:rFonts w:eastAsia="標楷體"/>
              </w:rPr>
              <w:t>-</w:t>
            </w:r>
            <w:r w:rsidRPr="00CF1A31">
              <w:rPr>
                <w:rFonts w:eastAsia="標楷體" w:hAnsi="標楷體"/>
                <w:kern w:val="24"/>
              </w:rPr>
              <w:t>本益比法進行評估。</w:t>
            </w:r>
          </w:p>
          <w:p w:rsidR="00BE7AA0" w:rsidRPr="00CF1A31" w:rsidRDefault="00BE7AA0" w:rsidP="00BE7AA0">
            <w:pPr>
              <w:pStyle w:val="10"/>
              <w:ind w:left="187" w:hanging="283"/>
              <w:rPr>
                <w:sz w:val="24"/>
                <w:szCs w:val="24"/>
              </w:rPr>
            </w:pPr>
            <w:r w:rsidRPr="00CF1A31">
              <w:rPr>
                <w:rFonts w:hAnsi="標楷體"/>
                <w:sz w:val="24"/>
                <w:szCs w:val="24"/>
              </w:rPr>
              <w:t>本益比法</w:t>
            </w:r>
          </w:p>
          <w:tbl>
            <w:tblPr>
              <w:tblW w:w="80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tblPr>
            <w:tblGrid>
              <w:gridCol w:w="1860"/>
              <w:gridCol w:w="1540"/>
              <w:gridCol w:w="1540"/>
              <w:gridCol w:w="1540"/>
              <w:gridCol w:w="1540"/>
            </w:tblGrid>
            <w:tr w:rsidR="00D12C0E" w:rsidRPr="00CF1A31" w:rsidTr="00F5650A">
              <w:trPr>
                <w:trHeight w:val="345"/>
              </w:trPr>
              <w:tc>
                <w:tcPr>
                  <w:tcW w:w="1860" w:type="dxa"/>
                  <w:shd w:val="clear" w:color="auto" w:fill="auto"/>
                  <w:vAlign w:val="center"/>
                  <w:hideMark/>
                </w:tcPr>
                <w:p w:rsidR="00D12C0E" w:rsidRPr="00CF1A31" w:rsidRDefault="00D12C0E">
                  <w:pPr>
                    <w:jc w:val="center"/>
                    <w:rPr>
                      <w:rFonts w:eastAsia="標楷體"/>
                      <w:color w:val="000000"/>
                    </w:rPr>
                  </w:pPr>
                  <w:r w:rsidRPr="00CF1A31">
                    <w:rPr>
                      <w:rFonts w:eastAsia="標楷體" w:hAnsi="標楷體"/>
                      <w:color w:val="000000"/>
                    </w:rPr>
                    <w:t>月份</w:t>
                  </w:r>
                  <w:r w:rsidRPr="00CF1A31">
                    <w:rPr>
                      <w:rFonts w:eastAsia="標楷體"/>
                      <w:color w:val="000000"/>
                    </w:rPr>
                    <w:t>/</w:t>
                  </w:r>
                  <w:r w:rsidRPr="00CF1A31">
                    <w:rPr>
                      <w:rFonts w:eastAsia="標楷體" w:hAnsi="標楷體"/>
                      <w:color w:val="000000"/>
                    </w:rPr>
                    <w:t>公司</w:t>
                  </w:r>
                </w:p>
              </w:tc>
              <w:tc>
                <w:tcPr>
                  <w:tcW w:w="1540" w:type="dxa"/>
                  <w:shd w:val="clear" w:color="auto" w:fill="auto"/>
                  <w:vAlign w:val="center"/>
                  <w:hideMark/>
                </w:tcPr>
                <w:p w:rsidR="00D12C0E" w:rsidRPr="00CF1A31" w:rsidRDefault="00D12C0E" w:rsidP="008652BD">
                  <w:pPr>
                    <w:jc w:val="center"/>
                    <w:rPr>
                      <w:rFonts w:eastAsia="標楷體"/>
                      <w:color w:val="000000"/>
                    </w:rPr>
                  </w:pPr>
                  <w:r w:rsidRPr="00CF1A31">
                    <w:rPr>
                      <w:rFonts w:eastAsia="標楷體"/>
                      <w:color w:val="000000"/>
                    </w:rPr>
                    <w:t>104</w:t>
                  </w:r>
                  <w:r w:rsidRPr="00CF1A31">
                    <w:rPr>
                      <w:rFonts w:eastAsia="標楷體" w:hAnsi="標楷體"/>
                      <w:color w:val="000000"/>
                    </w:rPr>
                    <w:t>年</w:t>
                  </w:r>
                  <w:r w:rsidRPr="00CF1A31">
                    <w:rPr>
                      <w:rFonts w:eastAsia="標楷體"/>
                      <w:color w:val="000000"/>
                    </w:rPr>
                    <w:t>9</w:t>
                  </w:r>
                  <w:r w:rsidRPr="00CF1A31">
                    <w:rPr>
                      <w:rFonts w:eastAsia="標楷體" w:hAnsi="標楷體"/>
                      <w:color w:val="000000"/>
                    </w:rPr>
                    <w:t>月</w:t>
                  </w:r>
                </w:p>
              </w:tc>
              <w:tc>
                <w:tcPr>
                  <w:tcW w:w="1540" w:type="dxa"/>
                  <w:shd w:val="clear" w:color="auto" w:fill="auto"/>
                  <w:vAlign w:val="center"/>
                  <w:hideMark/>
                </w:tcPr>
                <w:p w:rsidR="00D12C0E" w:rsidRPr="00CF1A31" w:rsidRDefault="00D12C0E" w:rsidP="008652BD">
                  <w:pPr>
                    <w:jc w:val="center"/>
                    <w:rPr>
                      <w:rFonts w:eastAsia="標楷體"/>
                      <w:color w:val="000000"/>
                    </w:rPr>
                  </w:pPr>
                  <w:r w:rsidRPr="00CF1A31">
                    <w:rPr>
                      <w:rFonts w:eastAsia="標楷體"/>
                      <w:color w:val="000000"/>
                    </w:rPr>
                    <w:t>104</w:t>
                  </w:r>
                  <w:r w:rsidRPr="00CF1A31">
                    <w:rPr>
                      <w:rFonts w:eastAsia="標楷體" w:hAnsi="標楷體"/>
                      <w:color w:val="000000"/>
                    </w:rPr>
                    <w:t>年</w:t>
                  </w:r>
                  <w:r w:rsidRPr="00CF1A31">
                    <w:rPr>
                      <w:rFonts w:eastAsia="標楷體"/>
                      <w:color w:val="000000"/>
                    </w:rPr>
                    <w:t>10</w:t>
                  </w:r>
                  <w:r w:rsidRPr="00CF1A31">
                    <w:rPr>
                      <w:rFonts w:eastAsia="標楷體" w:hAnsi="標楷體"/>
                      <w:color w:val="000000"/>
                    </w:rPr>
                    <w:t>月</w:t>
                  </w:r>
                </w:p>
              </w:tc>
              <w:tc>
                <w:tcPr>
                  <w:tcW w:w="1540" w:type="dxa"/>
                  <w:shd w:val="clear" w:color="auto" w:fill="auto"/>
                  <w:vAlign w:val="center"/>
                  <w:hideMark/>
                </w:tcPr>
                <w:p w:rsidR="00D12C0E" w:rsidRPr="00CF1A31" w:rsidRDefault="00D12C0E" w:rsidP="00D12C0E">
                  <w:pPr>
                    <w:jc w:val="center"/>
                    <w:rPr>
                      <w:rFonts w:eastAsia="標楷體"/>
                      <w:color w:val="000000"/>
                    </w:rPr>
                  </w:pPr>
                  <w:r w:rsidRPr="00CF1A31">
                    <w:rPr>
                      <w:rFonts w:eastAsia="標楷體"/>
                      <w:color w:val="000000"/>
                    </w:rPr>
                    <w:t>104</w:t>
                  </w:r>
                  <w:r w:rsidRPr="00CF1A31">
                    <w:rPr>
                      <w:rFonts w:eastAsia="標楷體" w:hAnsi="標楷體"/>
                      <w:color w:val="000000"/>
                    </w:rPr>
                    <w:t>年</w:t>
                  </w:r>
                  <w:r w:rsidRPr="00CF1A31">
                    <w:rPr>
                      <w:rFonts w:eastAsia="標楷體"/>
                      <w:color w:val="000000"/>
                    </w:rPr>
                    <w:t>11</w:t>
                  </w:r>
                  <w:r w:rsidRPr="00CF1A31">
                    <w:rPr>
                      <w:rFonts w:eastAsia="標楷體" w:hAnsi="標楷體"/>
                      <w:color w:val="000000"/>
                    </w:rPr>
                    <w:t>月</w:t>
                  </w:r>
                </w:p>
              </w:tc>
              <w:tc>
                <w:tcPr>
                  <w:tcW w:w="1540" w:type="dxa"/>
                  <w:shd w:val="clear" w:color="auto" w:fill="auto"/>
                  <w:vAlign w:val="center"/>
                  <w:hideMark/>
                </w:tcPr>
                <w:p w:rsidR="00D12C0E" w:rsidRPr="00CF1A31" w:rsidRDefault="00D12C0E">
                  <w:pPr>
                    <w:jc w:val="center"/>
                    <w:rPr>
                      <w:rFonts w:eastAsia="標楷體"/>
                      <w:color w:val="000000"/>
                    </w:rPr>
                  </w:pPr>
                  <w:r w:rsidRPr="00CF1A31">
                    <w:rPr>
                      <w:rFonts w:eastAsia="標楷體" w:hAnsi="標楷體"/>
                      <w:color w:val="000000"/>
                    </w:rPr>
                    <w:t>平均</w:t>
                  </w:r>
                </w:p>
              </w:tc>
            </w:tr>
            <w:tr w:rsidR="00923B2E" w:rsidRPr="00CF1A31" w:rsidTr="00F5650A">
              <w:trPr>
                <w:trHeight w:val="345"/>
              </w:trPr>
              <w:tc>
                <w:tcPr>
                  <w:tcW w:w="1860" w:type="dxa"/>
                  <w:shd w:val="clear" w:color="auto" w:fill="auto"/>
                  <w:vAlign w:val="center"/>
                  <w:hideMark/>
                </w:tcPr>
                <w:p w:rsidR="00923B2E" w:rsidRPr="00CF1A31" w:rsidRDefault="00923B2E">
                  <w:pPr>
                    <w:rPr>
                      <w:rFonts w:eastAsia="標楷體"/>
                      <w:color w:val="000000"/>
                    </w:rPr>
                  </w:pPr>
                  <w:r w:rsidRPr="00CF1A31">
                    <w:rPr>
                      <w:rFonts w:eastAsia="標楷體" w:hAnsi="標楷體"/>
                      <w:color w:val="000000"/>
                    </w:rPr>
                    <w:t>彩富</w:t>
                  </w:r>
                  <w:r w:rsidRPr="00CF1A31">
                    <w:rPr>
                      <w:rFonts w:eastAsia="標楷體"/>
                      <w:color w:val="000000"/>
                    </w:rPr>
                    <w:t>(5489)</w:t>
                  </w:r>
                </w:p>
              </w:tc>
              <w:tc>
                <w:tcPr>
                  <w:tcW w:w="1540" w:type="dxa"/>
                  <w:shd w:val="clear" w:color="auto" w:fill="auto"/>
                  <w:vAlign w:val="center"/>
                  <w:hideMark/>
                </w:tcPr>
                <w:p w:rsidR="00923B2E" w:rsidRDefault="00923B2E">
                  <w:pPr>
                    <w:jc w:val="center"/>
                    <w:rPr>
                      <w:color w:val="000000"/>
                    </w:rPr>
                  </w:pPr>
                  <w:r>
                    <w:rPr>
                      <w:color w:val="000000"/>
                    </w:rPr>
                    <w:t xml:space="preserve">12.00 </w:t>
                  </w:r>
                </w:p>
              </w:tc>
              <w:tc>
                <w:tcPr>
                  <w:tcW w:w="1540" w:type="dxa"/>
                  <w:shd w:val="clear" w:color="auto" w:fill="auto"/>
                  <w:vAlign w:val="center"/>
                  <w:hideMark/>
                </w:tcPr>
                <w:p w:rsidR="00923B2E" w:rsidRDefault="00923B2E">
                  <w:pPr>
                    <w:jc w:val="center"/>
                    <w:rPr>
                      <w:color w:val="000000"/>
                    </w:rPr>
                  </w:pPr>
                  <w:r>
                    <w:rPr>
                      <w:color w:val="000000"/>
                    </w:rPr>
                    <w:t xml:space="preserve">11.98 </w:t>
                  </w:r>
                </w:p>
              </w:tc>
              <w:tc>
                <w:tcPr>
                  <w:tcW w:w="1540" w:type="dxa"/>
                  <w:shd w:val="clear" w:color="auto" w:fill="auto"/>
                  <w:vAlign w:val="center"/>
                  <w:hideMark/>
                </w:tcPr>
                <w:p w:rsidR="00923B2E" w:rsidRDefault="00923B2E">
                  <w:pPr>
                    <w:jc w:val="center"/>
                    <w:rPr>
                      <w:color w:val="000000"/>
                    </w:rPr>
                  </w:pPr>
                  <w:r>
                    <w:rPr>
                      <w:color w:val="000000"/>
                    </w:rPr>
                    <w:t xml:space="preserve">11.90 </w:t>
                  </w:r>
                </w:p>
              </w:tc>
              <w:tc>
                <w:tcPr>
                  <w:tcW w:w="1540" w:type="dxa"/>
                  <w:shd w:val="clear" w:color="auto" w:fill="auto"/>
                  <w:vAlign w:val="center"/>
                  <w:hideMark/>
                </w:tcPr>
                <w:p w:rsidR="00923B2E" w:rsidRDefault="00923B2E">
                  <w:pPr>
                    <w:jc w:val="center"/>
                    <w:rPr>
                      <w:color w:val="000000"/>
                    </w:rPr>
                  </w:pPr>
                  <w:r>
                    <w:rPr>
                      <w:color w:val="000000"/>
                    </w:rPr>
                    <w:t xml:space="preserve">11.96 </w:t>
                  </w:r>
                </w:p>
              </w:tc>
            </w:tr>
            <w:tr w:rsidR="00923B2E" w:rsidRPr="00CF1A31" w:rsidTr="00F5650A">
              <w:trPr>
                <w:trHeight w:val="345"/>
              </w:trPr>
              <w:tc>
                <w:tcPr>
                  <w:tcW w:w="1860" w:type="dxa"/>
                  <w:shd w:val="clear" w:color="auto" w:fill="auto"/>
                  <w:vAlign w:val="center"/>
                  <w:hideMark/>
                </w:tcPr>
                <w:p w:rsidR="00923B2E" w:rsidRPr="00CF1A31" w:rsidRDefault="00923B2E">
                  <w:pPr>
                    <w:rPr>
                      <w:rFonts w:eastAsia="標楷體"/>
                      <w:color w:val="000000"/>
                    </w:rPr>
                  </w:pPr>
                  <w:r w:rsidRPr="00CF1A31">
                    <w:rPr>
                      <w:rFonts w:eastAsia="標楷體" w:hAnsi="標楷體"/>
                      <w:color w:val="000000"/>
                    </w:rPr>
                    <w:t>杭特</w:t>
                  </w:r>
                  <w:r w:rsidRPr="00CF1A31">
                    <w:rPr>
                      <w:rFonts w:eastAsia="標楷體"/>
                      <w:color w:val="000000"/>
                    </w:rPr>
                    <w:t>(3297)</w:t>
                  </w:r>
                </w:p>
              </w:tc>
              <w:tc>
                <w:tcPr>
                  <w:tcW w:w="1540" w:type="dxa"/>
                  <w:shd w:val="clear" w:color="auto" w:fill="auto"/>
                  <w:vAlign w:val="center"/>
                  <w:hideMark/>
                </w:tcPr>
                <w:p w:rsidR="00923B2E" w:rsidRDefault="00923B2E">
                  <w:pPr>
                    <w:jc w:val="center"/>
                    <w:rPr>
                      <w:color w:val="000000"/>
                    </w:rPr>
                  </w:pPr>
                  <w:r>
                    <w:rPr>
                      <w:color w:val="000000"/>
                    </w:rPr>
                    <w:t xml:space="preserve">9.58 </w:t>
                  </w:r>
                </w:p>
              </w:tc>
              <w:tc>
                <w:tcPr>
                  <w:tcW w:w="1540" w:type="dxa"/>
                  <w:shd w:val="clear" w:color="auto" w:fill="auto"/>
                  <w:vAlign w:val="center"/>
                  <w:hideMark/>
                </w:tcPr>
                <w:p w:rsidR="00923B2E" w:rsidRDefault="00923B2E">
                  <w:pPr>
                    <w:jc w:val="center"/>
                    <w:rPr>
                      <w:color w:val="000000"/>
                    </w:rPr>
                  </w:pPr>
                  <w:r>
                    <w:rPr>
                      <w:color w:val="000000"/>
                    </w:rPr>
                    <w:t xml:space="preserve">10.84 </w:t>
                  </w:r>
                </w:p>
              </w:tc>
              <w:tc>
                <w:tcPr>
                  <w:tcW w:w="1540" w:type="dxa"/>
                  <w:shd w:val="clear" w:color="auto" w:fill="auto"/>
                  <w:vAlign w:val="center"/>
                  <w:hideMark/>
                </w:tcPr>
                <w:p w:rsidR="00923B2E" w:rsidRDefault="00923B2E">
                  <w:pPr>
                    <w:jc w:val="center"/>
                    <w:rPr>
                      <w:color w:val="000000"/>
                    </w:rPr>
                  </w:pPr>
                  <w:r>
                    <w:rPr>
                      <w:color w:val="000000"/>
                    </w:rPr>
                    <w:t xml:space="preserve">11.88 </w:t>
                  </w:r>
                </w:p>
              </w:tc>
              <w:tc>
                <w:tcPr>
                  <w:tcW w:w="1540" w:type="dxa"/>
                  <w:shd w:val="clear" w:color="auto" w:fill="auto"/>
                  <w:vAlign w:val="center"/>
                  <w:hideMark/>
                </w:tcPr>
                <w:p w:rsidR="00923B2E" w:rsidRDefault="00923B2E">
                  <w:pPr>
                    <w:jc w:val="center"/>
                    <w:rPr>
                      <w:color w:val="000000"/>
                    </w:rPr>
                  </w:pPr>
                  <w:r>
                    <w:rPr>
                      <w:color w:val="000000"/>
                    </w:rPr>
                    <w:t xml:space="preserve">10.77 </w:t>
                  </w:r>
                </w:p>
              </w:tc>
            </w:tr>
            <w:tr w:rsidR="00923B2E" w:rsidRPr="00CF1A31" w:rsidTr="00F5650A">
              <w:trPr>
                <w:trHeight w:val="345"/>
              </w:trPr>
              <w:tc>
                <w:tcPr>
                  <w:tcW w:w="1860" w:type="dxa"/>
                  <w:shd w:val="clear" w:color="auto" w:fill="auto"/>
                  <w:vAlign w:val="center"/>
                  <w:hideMark/>
                </w:tcPr>
                <w:p w:rsidR="00923B2E" w:rsidRPr="00CF1A31" w:rsidRDefault="00923B2E" w:rsidP="00E246DE">
                  <w:pPr>
                    <w:rPr>
                      <w:rFonts w:eastAsia="標楷體"/>
                      <w:color w:val="000000"/>
                    </w:rPr>
                  </w:pPr>
                  <w:r>
                    <w:rPr>
                      <w:rFonts w:eastAsia="標楷體" w:hAnsi="標楷體" w:hint="eastAsia"/>
                      <w:color w:val="000000"/>
                    </w:rPr>
                    <w:t>晶睿</w:t>
                  </w:r>
                  <w:r w:rsidRPr="00CF1A31">
                    <w:rPr>
                      <w:rFonts w:eastAsia="標楷體"/>
                      <w:color w:val="000000"/>
                    </w:rPr>
                    <w:t>(</w:t>
                  </w:r>
                  <w:r>
                    <w:rPr>
                      <w:rFonts w:eastAsia="標楷體" w:hint="eastAsia"/>
                      <w:color w:val="000000"/>
                    </w:rPr>
                    <w:t>3454</w:t>
                  </w:r>
                  <w:r w:rsidRPr="00CF1A31">
                    <w:rPr>
                      <w:rFonts w:eastAsia="標楷體"/>
                      <w:color w:val="000000"/>
                    </w:rPr>
                    <w:t>)</w:t>
                  </w:r>
                </w:p>
              </w:tc>
              <w:tc>
                <w:tcPr>
                  <w:tcW w:w="1540" w:type="dxa"/>
                  <w:shd w:val="clear" w:color="auto" w:fill="auto"/>
                  <w:vAlign w:val="center"/>
                  <w:hideMark/>
                </w:tcPr>
                <w:p w:rsidR="00923B2E" w:rsidRDefault="00923B2E">
                  <w:pPr>
                    <w:jc w:val="center"/>
                    <w:rPr>
                      <w:color w:val="000000"/>
                    </w:rPr>
                  </w:pPr>
                  <w:r>
                    <w:rPr>
                      <w:color w:val="000000"/>
                    </w:rPr>
                    <w:t xml:space="preserve">14.19 </w:t>
                  </w:r>
                </w:p>
              </w:tc>
              <w:tc>
                <w:tcPr>
                  <w:tcW w:w="1540" w:type="dxa"/>
                  <w:shd w:val="clear" w:color="auto" w:fill="auto"/>
                  <w:vAlign w:val="center"/>
                  <w:hideMark/>
                </w:tcPr>
                <w:p w:rsidR="00923B2E" w:rsidRDefault="00923B2E">
                  <w:pPr>
                    <w:jc w:val="center"/>
                    <w:rPr>
                      <w:color w:val="000000"/>
                    </w:rPr>
                  </w:pPr>
                  <w:r>
                    <w:rPr>
                      <w:color w:val="000000"/>
                    </w:rPr>
                    <w:t xml:space="preserve">13.70 </w:t>
                  </w:r>
                </w:p>
              </w:tc>
              <w:tc>
                <w:tcPr>
                  <w:tcW w:w="1540" w:type="dxa"/>
                  <w:shd w:val="clear" w:color="auto" w:fill="auto"/>
                  <w:vAlign w:val="center"/>
                  <w:hideMark/>
                </w:tcPr>
                <w:p w:rsidR="00923B2E" w:rsidRDefault="00923B2E">
                  <w:pPr>
                    <w:jc w:val="center"/>
                    <w:rPr>
                      <w:color w:val="000000"/>
                    </w:rPr>
                  </w:pPr>
                  <w:r>
                    <w:rPr>
                      <w:color w:val="000000"/>
                    </w:rPr>
                    <w:t xml:space="preserve">12.86 </w:t>
                  </w:r>
                </w:p>
              </w:tc>
              <w:tc>
                <w:tcPr>
                  <w:tcW w:w="1540" w:type="dxa"/>
                  <w:shd w:val="clear" w:color="auto" w:fill="auto"/>
                  <w:vAlign w:val="center"/>
                  <w:hideMark/>
                </w:tcPr>
                <w:p w:rsidR="00923B2E" w:rsidRDefault="00923B2E">
                  <w:pPr>
                    <w:jc w:val="center"/>
                    <w:rPr>
                      <w:color w:val="000000"/>
                    </w:rPr>
                  </w:pPr>
                  <w:r>
                    <w:rPr>
                      <w:color w:val="000000"/>
                    </w:rPr>
                    <w:t xml:space="preserve">13.58 </w:t>
                  </w:r>
                </w:p>
              </w:tc>
            </w:tr>
            <w:tr w:rsidR="00F5650A" w:rsidRPr="00A32C03" w:rsidTr="00F5650A">
              <w:trPr>
                <w:trHeight w:val="345"/>
              </w:trPr>
              <w:tc>
                <w:tcPr>
                  <w:tcW w:w="1860" w:type="dxa"/>
                  <w:shd w:val="clear" w:color="auto" w:fill="auto"/>
                  <w:vAlign w:val="center"/>
                  <w:hideMark/>
                </w:tcPr>
                <w:p w:rsidR="00F5650A" w:rsidRPr="00A32C03" w:rsidRDefault="00F5650A">
                  <w:pPr>
                    <w:rPr>
                      <w:rFonts w:eastAsia="標楷體"/>
                      <w:color w:val="000000"/>
                    </w:rPr>
                  </w:pPr>
                  <w:r w:rsidRPr="00A32C03">
                    <w:rPr>
                      <w:rFonts w:eastAsia="標楷體" w:hAnsi="標楷體"/>
                      <w:color w:val="000000"/>
                    </w:rPr>
                    <w:t>京晨科</w:t>
                  </w:r>
                  <w:r w:rsidRPr="00A32C03">
                    <w:rPr>
                      <w:rFonts w:eastAsia="標楷體"/>
                      <w:color w:val="000000"/>
                    </w:rPr>
                    <w:t>(6419)</w:t>
                  </w:r>
                </w:p>
              </w:tc>
              <w:tc>
                <w:tcPr>
                  <w:tcW w:w="1540" w:type="dxa"/>
                  <w:shd w:val="clear" w:color="auto" w:fill="auto"/>
                  <w:vAlign w:val="center"/>
                  <w:hideMark/>
                </w:tcPr>
                <w:p w:rsidR="00F5650A" w:rsidRPr="00A32C03" w:rsidRDefault="00F5650A">
                  <w:pPr>
                    <w:jc w:val="center"/>
                    <w:rPr>
                      <w:color w:val="000000"/>
                    </w:rPr>
                  </w:pPr>
                  <w:r w:rsidRPr="00A32C03">
                    <w:rPr>
                      <w:color w:val="000000"/>
                    </w:rPr>
                    <w:t xml:space="preserve">23.33 </w:t>
                  </w:r>
                </w:p>
              </w:tc>
              <w:tc>
                <w:tcPr>
                  <w:tcW w:w="1540" w:type="dxa"/>
                  <w:shd w:val="clear" w:color="auto" w:fill="auto"/>
                  <w:vAlign w:val="center"/>
                  <w:hideMark/>
                </w:tcPr>
                <w:p w:rsidR="00F5650A" w:rsidRPr="00A32C03" w:rsidRDefault="00F5650A">
                  <w:pPr>
                    <w:jc w:val="center"/>
                    <w:rPr>
                      <w:color w:val="000000"/>
                    </w:rPr>
                  </w:pPr>
                  <w:r w:rsidRPr="00A32C03">
                    <w:rPr>
                      <w:color w:val="000000"/>
                    </w:rPr>
                    <w:t xml:space="preserve">26.29 </w:t>
                  </w:r>
                </w:p>
              </w:tc>
              <w:tc>
                <w:tcPr>
                  <w:tcW w:w="1540" w:type="dxa"/>
                  <w:shd w:val="clear" w:color="auto" w:fill="auto"/>
                  <w:vAlign w:val="center"/>
                  <w:hideMark/>
                </w:tcPr>
                <w:p w:rsidR="00F5650A" w:rsidRPr="00A32C03" w:rsidRDefault="00F5650A">
                  <w:pPr>
                    <w:jc w:val="center"/>
                    <w:rPr>
                      <w:color w:val="000000"/>
                    </w:rPr>
                  </w:pPr>
                  <w:r w:rsidRPr="00A32C03">
                    <w:rPr>
                      <w:color w:val="000000"/>
                    </w:rPr>
                    <w:t xml:space="preserve">31.86 </w:t>
                  </w:r>
                </w:p>
              </w:tc>
              <w:tc>
                <w:tcPr>
                  <w:tcW w:w="1540" w:type="dxa"/>
                  <w:shd w:val="clear" w:color="auto" w:fill="auto"/>
                  <w:vAlign w:val="center"/>
                  <w:hideMark/>
                </w:tcPr>
                <w:p w:rsidR="00F5650A" w:rsidRPr="00A32C03" w:rsidRDefault="00F5650A">
                  <w:pPr>
                    <w:jc w:val="center"/>
                    <w:rPr>
                      <w:color w:val="000000"/>
                    </w:rPr>
                  </w:pPr>
                  <w:r w:rsidRPr="00A32C03">
                    <w:rPr>
                      <w:color w:val="000000"/>
                    </w:rPr>
                    <w:t xml:space="preserve">27.16 </w:t>
                  </w:r>
                </w:p>
              </w:tc>
            </w:tr>
          </w:tbl>
          <w:p w:rsidR="00BE7AA0" w:rsidRPr="00A32C03" w:rsidRDefault="00BE7AA0" w:rsidP="00BE7AA0">
            <w:pPr>
              <w:ind w:firstLineChars="77" w:firstLine="185"/>
              <w:rPr>
                <w:rFonts w:eastAsia="標楷體" w:hAnsi="標楷體" w:hint="eastAsia"/>
              </w:rPr>
            </w:pPr>
            <w:r w:rsidRPr="00A32C03">
              <w:rPr>
                <w:rFonts w:eastAsia="標楷體" w:hAnsi="標楷體"/>
              </w:rPr>
              <w:t>資料來源：櫃買中心</w:t>
            </w:r>
          </w:p>
          <w:p w:rsidR="00F771A5" w:rsidRPr="007640DC" w:rsidRDefault="00F771A5" w:rsidP="00F771A5">
            <w:pPr>
              <w:autoSpaceDE w:val="0"/>
              <w:autoSpaceDN w:val="0"/>
              <w:adjustRightInd w:val="0"/>
              <w:spacing w:line="360" w:lineRule="atLeast"/>
              <w:ind w:leftChars="-14" w:left="-34" w:firstLineChars="200" w:firstLine="480"/>
              <w:jc w:val="both"/>
              <w:rPr>
                <w:rFonts w:eastAsia="標楷體"/>
              </w:rPr>
            </w:pPr>
            <w:r w:rsidRPr="00A32C03">
              <w:rPr>
                <w:rFonts w:eastAsia="標楷體"/>
              </w:rPr>
              <w:t>由上表得知，</w:t>
            </w:r>
            <w:r w:rsidRPr="00A32C03">
              <w:rPr>
                <w:rFonts w:eastAsia="標楷體" w:hint="eastAsia"/>
              </w:rPr>
              <w:t>欣</w:t>
            </w:r>
            <w:r w:rsidRPr="00A32C03">
              <w:rPr>
                <w:rFonts w:eastAsia="標楷體"/>
              </w:rPr>
              <w:t>普羅公司之採樣同業最近三個月之平均本益比約在</w:t>
            </w:r>
            <w:r w:rsidRPr="00A32C03">
              <w:rPr>
                <w:rFonts w:eastAsia="標楷體" w:hint="eastAsia"/>
              </w:rPr>
              <w:t>1</w:t>
            </w:r>
            <w:r w:rsidR="0054162F" w:rsidRPr="00A32C03">
              <w:rPr>
                <w:rFonts w:eastAsia="標楷體" w:hint="eastAsia"/>
              </w:rPr>
              <w:t>0</w:t>
            </w:r>
            <w:r w:rsidRPr="00A32C03">
              <w:rPr>
                <w:rFonts w:eastAsia="標楷體" w:hint="eastAsia"/>
              </w:rPr>
              <w:t>.</w:t>
            </w:r>
            <w:r w:rsidR="00923B2E" w:rsidRPr="00A32C03">
              <w:rPr>
                <w:rFonts w:eastAsia="標楷體" w:hint="eastAsia"/>
              </w:rPr>
              <w:t>7</w:t>
            </w:r>
            <w:r w:rsidR="0054162F" w:rsidRPr="00A32C03">
              <w:rPr>
                <w:rFonts w:eastAsia="標楷體" w:hint="eastAsia"/>
              </w:rPr>
              <w:t>7</w:t>
            </w:r>
            <w:r w:rsidRPr="00A32C03">
              <w:rPr>
                <w:rFonts w:eastAsia="標楷體"/>
              </w:rPr>
              <w:t>倍</w:t>
            </w:r>
            <w:r w:rsidRPr="00A32C03">
              <w:rPr>
                <w:rFonts w:eastAsia="標楷體"/>
              </w:rPr>
              <w:t>~</w:t>
            </w:r>
            <w:r w:rsidR="00F5650A" w:rsidRPr="00A32C03">
              <w:rPr>
                <w:rFonts w:eastAsia="標楷體" w:hint="eastAsia"/>
              </w:rPr>
              <w:t>27.16</w:t>
            </w:r>
            <w:r w:rsidRPr="00A32C03">
              <w:rPr>
                <w:rFonts w:eastAsia="標楷體"/>
              </w:rPr>
              <w:t>倍之間，</w:t>
            </w:r>
            <w:r w:rsidRPr="00A32C03">
              <w:rPr>
                <w:rFonts w:eastAsia="標楷體" w:hint="eastAsia"/>
              </w:rPr>
              <w:t>經檢視其</w:t>
            </w:r>
            <w:r w:rsidRPr="00A32C03">
              <w:rPr>
                <w:rFonts w:eastAsia="標楷體" w:hint="eastAsia"/>
              </w:rPr>
              <w:t>104</w:t>
            </w:r>
            <w:r w:rsidRPr="00A32C03">
              <w:rPr>
                <w:rFonts w:eastAsia="標楷體" w:hint="eastAsia"/>
              </w:rPr>
              <w:t>年</w:t>
            </w:r>
            <w:r w:rsidRPr="00A32C03">
              <w:rPr>
                <w:rFonts w:eastAsia="標楷體" w:hint="eastAsia"/>
              </w:rPr>
              <w:t>1~11</w:t>
            </w:r>
            <w:r w:rsidRPr="00A32C03">
              <w:rPr>
                <w:rFonts w:eastAsia="標楷體" w:hint="eastAsia"/>
              </w:rPr>
              <w:t>月自結之財務報表，稅後</w:t>
            </w:r>
            <w:r w:rsidRPr="00A32C03">
              <w:rPr>
                <w:rFonts w:eastAsia="標楷體" w:hint="eastAsia"/>
              </w:rPr>
              <w:t>EPS</w:t>
            </w:r>
            <w:r w:rsidRPr="00A32C03">
              <w:rPr>
                <w:rFonts w:eastAsia="標楷體" w:hint="eastAsia"/>
              </w:rPr>
              <w:t>為</w:t>
            </w:r>
            <w:r w:rsidR="001D7F69" w:rsidRPr="00A32C03">
              <w:rPr>
                <w:rFonts w:eastAsia="標楷體" w:hint="eastAsia"/>
              </w:rPr>
              <w:t>2</w:t>
            </w:r>
            <w:r w:rsidRPr="00A32C03">
              <w:rPr>
                <w:rFonts w:eastAsia="標楷體" w:hint="eastAsia"/>
              </w:rPr>
              <w:t>.</w:t>
            </w:r>
            <w:r w:rsidR="001D7F69" w:rsidRPr="00A32C03">
              <w:rPr>
                <w:rFonts w:eastAsia="標楷體" w:hint="eastAsia"/>
              </w:rPr>
              <w:t>67</w:t>
            </w:r>
            <w:r w:rsidRPr="00A32C03">
              <w:rPr>
                <w:rFonts w:eastAsia="標楷體" w:hint="eastAsia"/>
              </w:rPr>
              <w:t>元，設算全年獲利</w:t>
            </w:r>
            <w:r w:rsidR="0054162F" w:rsidRPr="00A32C03">
              <w:rPr>
                <w:rFonts w:eastAsia="標楷體" w:hint="eastAsia"/>
              </w:rPr>
              <w:t>EPS</w:t>
            </w:r>
            <w:r w:rsidR="001D7F69" w:rsidRPr="00A32C03">
              <w:rPr>
                <w:rFonts w:eastAsia="標楷體" w:hint="eastAsia"/>
              </w:rPr>
              <w:t>2.91</w:t>
            </w:r>
            <w:r w:rsidR="0054162F" w:rsidRPr="00A32C03">
              <w:rPr>
                <w:rFonts w:eastAsia="標楷體" w:hint="eastAsia"/>
              </w:rPr>
              <w:t>元</w:t>
            </w:r>
            <w:r w:rsidRPr="00A32C03">
              <w:rPr>
                <w:rFonts w:eastAsia="標楷體" w:hint="eastAsia"/>
              </w:rPr>
              <w:t>作為本益比法計算依據，欣</w:t>
            </w:r>
            <w:r w:rsidRPr="00A32C03">
              <w:rPr>
                <w:rFonts w:eastAsia="標楷體"/>
              </w:rPr>
              <w:t>普羅公司每股參考股價區間約為</w:t>
            </w:r>
            <w:r w:rsidR="001D7F69" w:rsidRPr="00A32C03">
              <w:rPr>
                <w:rFonts w:eastAsia="標楷體"/>
              </w:rPr>
              <w:t>31.34</w:t>
            </w:r>
            <w:r w:rsidRPr="00A32C03">
              <w:rPr>
                <w:rFonts w:eastAsia="標楷體" w:hAnsi="標楷體"/>
              </w:rPr>
              <w:t>元</w:t>
            </w:r>
            <w:r w:rsidRPr="00A32C03">
              <w:rPr>
                <w:rFonts w:eastAsia="標楷體"/>
              </w:rPr>
              <w:t>~</w:t>
            </w:r>
            <w:r w:rsidR="00133430" w:rsidRPr="00A32C03">
              <w:rPr>
                <w:rFonts w:eastAsia="標楷體" w:hint="eastAsia"/>
              </w:rPr>
              <w:t>79.04</w:t>
            </w:r>
            <w:r w:rsidRPr="00A32C03">
              <w:rPr>
                <w:rFonts w:eastAsia="標楷體" w:hAnsi="標楷體"/>
              </w:rPr>
              <w:t>元</w:t>
            </w:r>
            <w:r w:rsidRPr="001D7F69">
              <w:rPr>
                <w:rFonts w:eastAsia="標楷體" w:hAnsi="標楷體"/>
              </w:rPr>
              <w:t>。</w:t>
            </w:r>
          </w:p>
          <w:p w:rsidR="00BF2B97" w:rsidRPr="00CF1A31" w:rsidRDefault="00456F37" w:rsidP="00E246DE">
            <w:pPr>
              <w:autoSpaceDE w:val="0"/>
              <w:autoSpaceDN w:val="0"/>
              <w:adjustRightInd w:val="0"/>
              <w:spacing w:line="360" w:lineRule="atLeast"/>
              <w:ind w:leftChars="-14" w:left="-34" w:firstLineChars="200" w:firstLine="480"/>
              <w:jc w:val="both"/>
              <w:rPr>
                <w:rFonts w:eastAsia="標楷體"/>
              </w:rPr>
            </w:pPr>
            <w:r w:rsidRPr="0054162F">
              <w:rPr>
                <w:rFonts w:eastAsia="標楷體"/>
              </w:rPr>
              <w:t>參酌</w:t>
            </w:r>
            <w:r w:rsidRPr="00CF1A31">
              <w:rPr>
                <w:rFonts w:eastAsia="標楷體" w:hAnsi="標楷體"/>
              </w:rPr>
              <w:t>欣</w:t>
            </w:r>
            <w:r w:rsidR="00BE7AA0" w:rsidRPr="00CF1A31">
              <w:rPr>
                <w:rFonts w:eastAsia="標楷體" w:hAnsi="標楷體"/>
                <w:bCs/>
                <w:kern w:val="0"/>
                <w:lang w:val="en-GB"/>
              </w:rPr>
              <w:t>普羅公司經營績效、獲利情況、所處市場環境、產業未來成長性及同業之市場狀況，並考量興櫃巿場流動性不足之風險後，本公司與</w:t>
            </w:r>
            <w:r w:rsidR="00F034B7" w:rsidRPr="00CF1A31">
              <w:rPr>
                <w:rFonts w:eastAsia="標楷體" w:hAnsi="標楷體"/>
                <w:bCs/>
                <w:kern w:val="0"/>
                <w:lang w:val="en-GB"/>
              </w:rPr>
              <w:t>欣普羅</w:t>
            </w:r>
            <w:r w:rsidR="00BE7AA0" w:rsidRPr="00CF1A31">
              <w:rPr>
                <w:rFonts w:eastAsia="標楷體" w:hAnsi="標楷體"/>
                <w:bCs/>
                <w:kern w:val="0"/>
                <w:lang w:val="en-GB"/>
              </w:rPr>
              <w:t>公司共同議定之每股認購價格為</w:t>
            </w:r>
            <w:r w:rsidR="00E246DE">
              <w:rPr>
                <w:rFonts w:eastAsia="標楷體" w:hint="eastAsia"/>
                <w:bCs/>
                <w:kern w:val="0"/>
                <w:lang w:val="en-GB"/>
              </w:rPr>
              <w:t>35</w:t>
            </w:r>
            <w:r w:rsidR="00BE7AA0" w:rsidRPr="00CF1A31">
              <w:rPr>
                <w:rFonts w:eastAsia="標楷體" w:hAnsi="標楷體"/>
                <w:bCs/>
                <w:kern w:val="0"/>
                <w:lang w:val="en-GB"/>
              </w:rPr>
              <w:t>元</w:t>
            </w:r>
            <w:r w:rsidR="00BE7AA0" w:rsidRPr="00CF1A31">
              <w:rPr>
                <w:rFonts w:eastAsia="標楷體" w:hAnsi="標楷體"/>
              </w:rPr>
              <w:t>，應尚屬合理</w:t>
            </w:r>
            <w:r w:rsidR="00BE7AA0" w:rsidRPr="00CF1A31">
              <w:rPr>
                <w:rFonts w:eastAsia="標楷體" w:hAnsi="標楷體"/>
                <w:bCs/>
                <w:kern w:val="0"/>
                <w:lang w:val="en-GB"/>
              </w:rPr>
              <w:t>。</w:t>
            </w:r>
          </w:p>
        </w:tc>
      </w:tr>
    </w:tbl>
    <w:p w:rsidR="00BF2B97" w:rsidRPr="00CF1A31" w:rsidRDefault="00BF2B97">
      <w:pPr>
        <w:jc w:val="both"/>
        <w:rPr>
          <w:rFonts w:eastAsia="標楷體"/>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568"/>
      </w:tblGrid>
      <w:tr w:rsidR="00161123" w:rsidRPr="00CF1A31" w:rsidTr="007640DC">
        <w:tblPrEx>
          <w:tblCellMar>
            <w:top w:w="0" w:type="dxa"/>
            <w:bottom w:w="0" w:type="dxa"/>
          </w:tblCellMar>
        </w:tblPrEx>
        <w:trPr>
          <w:trHeight w:val="768"/>
          <w:jc w:val="center"/>
        </w:trPr>
        <w:tc>
          <w:tcPr>
            <w:tcW w:w="9568" w:type="dxa"/>
          </w:tcPr>
          <w:p w:rsidR="00161123" w:rsidRPr="00CF1A31" w:rsidRDefault="00161123">
            <w:pPr>
              <w:spacing w:line="480" w:lineRule="auto"/>
              <w:jc w:val="center"/>
              <w:rPr>
                <w:rFonts w:eastAsia="標楷體"/>
                <w:b/>
                <w:bCs/>
              </w:rPr>
            </w:pPr>
            <w:bookmarkStart w:id="2" w:name="公司簡介"/>
            <w:bookmarkEnd w:id="2"/>
            <w:r w:rsidRPr="00CF1A31">
              <w:rPr>
                <w:rFonts w:eastAsia="標楷體"/>
                <w:noProof/>
                <w:sz w:val="20"/>
              </w:rPr>
              <w:pict>
                <v:shape id="_x0000_s1077" type="#_x0000_t202" style="position:absolute;left:0;text-align:left;margin-left:-1.1pt;margin-top:-.5pt;width:477pt;height:39.55pt;z-index:-251664384" fillcolor="#ededed" stroked="f">
                  <v:fill rotate="t" focus="50%" type="gradient"/>
                  <v:textbox style="mso-next-textbox:#_x0000_s1077">
                    <w:txbxContent>
                      <w:p w:rsidR="002D48A5" w:rsidRDefault="002D48A5"/>
                    </w:txbxContent>
                  </v:textbox>
                </v:shape>
              </w:pict>
            </w:r>
            <w:r w:rsidRPr="00CF1A31">
              <w:rPr>
                <w:rFonts w:eastAsia="標楷體" w:hAnsi="標楷體"/>
                <w:b/>
                <w:bCs/>
              </w:rPr>
              <w:t>公司簡介</w:t>
            </w:r>
            <w:r w:rsidRPr="00CF1A31">
              <w:rPr>
                <w:rFonts w:eastAsia="標楷體"/>
                <w:b/>
                <w:bCs/>
              </w:rPr>
              <w:t>(</w:t>
            </w:r>
            <w:r w:rsidRPr="00CF1A31">
              <w:rPr>
                <w:rFonts w:eastAsia="標楷體" w:hAnsi="標楷體"/>
                <w:b/>
                <w:bCs/>
              </w:rPr>
              <w:t>公司介紹、歷史沿革、經營理念、未來展望等</w:t>
            </w:r>
            <w:r w:rsidRPr="00CF1A31">
              <w:rPr>
                <w:rFonts w:eastAsia="標楷體"/>
                <w:b/>
                <w:bCs/>
              </w:rPr>
              <w:t>)</w:t>
            </w:r>
          </w:p>
        </w:tc>
      </w:tr>
      <w:tr w:rsidR="00161123" w:rsidRPr="00CF1A31" w:rsidTr="007640DC">
        <w:tblPrEx>
          <w:tblCellMar>
            <w:top w:w="0" w:type="dxa"/>
            <w:bottom w:w="0" w:type="dxa"/>
          </w:tblCellMar>
        </w:tblPrEx>
        <w:trPr>
          <w:jc w:val="center"/>
        </w:trPr>
        <w:tc>
          <w:tcPr>
            <w:tcW w:w="9568" w:type="dxa"/>
          </w:tcPr>
          <w:p w:rsidR="007640DC" w:rsidRPr="00CF1A31" w:rsidRDefault="007640DC" w:rsidP="007640DC">
            <w:pPr>
              <w:pStyle w:val="HTML"/>
              <w:spacing w:line="240" w:lineRule="exact"/>
              <w:rPr>
                <w:rStyle w:val="HTML1"/>
                <w:rFonts w:ascii="Times New Roman" w:eastAsia="標楷體" w:hAnsi="Times New Roman" w:cs="Times New Roman"/>
                <w:b/>
                <w:sz w:val="24"/>
                <w:szCs w:val="24"/>
                <w:u w:val="single"/>
                <w:lang w:val="en-US" w:eastAsia="zh-TW"/>
              </w:rPr>
            </w:pPr>
          </w:p>
          <w:p w:rsidR="007640DC" w:rsidRPr="00CF1A31" w:rsidRDefault="007640DC" w:rsidP="007640DC">
            <w:pPr>
              <w:pStyle w:val="HTML"/>
              <w:spacing w:line="240" w:lineRule="exact"/>
              <w:rPr>
                <w:rStyle w:val="HTML1"/>
                <w:rFonts w:ascii="Times New Roman" w:eastAsia="標楷體" w:hAnsi="Times New Roman" w:cs="Times New Roman"/>
                <w:b/>
                <w:sz w:val="24"/>
                <w:szCs w:val="24"/>
                <w:lang w:val="en-US" w:eastAsia="zh-TW"/>
              </w:rPr>
            </w:pPr>
            <w:r w:rsidRPr="00CF1A31">
              <w:rPr>
                <w:rStyle w:val="HTML1"/>
                <w:rFonts w:ascii="Times New Roman" w:eastAsia="標楷體" w:hAnsi="標楷體" w:cs="Times New Roman"/>
                <w:b/>
                <w:sz w:val="24"/>
                <w:szCs w:val="24"/>
                <w:lang w:val="en-US" w:eastAsia="zh-TW"/>
              </w:rPr>
              <w:t>◎公司介紹</w:t>
            </w:r>
          </w:p>
          <w:p w:rsidR="00345F27" w:rsidRPr="00305ACF" w:rsidRDefault="00556A84" w:rsidP="00556A84">
            <w:pPr>
              <w:autoSpaceDE w:val="0"/>
              <w:autoSpaceDN w:val="0"/>
              <w:adjustRightInd w:val="0"/>
              <w:spacing w:line="360" w:lineRule="atLeast"/>
              <w:ind w:leftChars="118" w:left="283" w:firstLineChars="208" w:firstLine="499"/>
              <w:jc w:val="both"/>
              <w:rPr>
                <w:rFonts w:eastAsia="標楷體"/>
              </w:rPr>
            </w:pPr>
            <w:r w:rsidRPr="00305ACF">
              <w:rPr>
                <w:rFonts w:eastAsia="標楷體" w:hAnsi="標楷體"/>
              </w:rPr>
              <w:t>欣普羅光電股份有限公司</w:t>
            </w:r>
            <w:r w:rsidRPr="00305ACF">
              <w:rPr>
                <w:rFonts w:eastAsia="標楷體"/>
              </w:rPr>
              <w:t>(</w:t>
            </w:r>
            <w:r w:rsidRPr="00305ACF">
              <w:rPr>
                <w:rFonts w:eastAsia="標楷體" w:hAnsi="標楷體"/>
              </w:rPr>
              <w:t>以下簡稱欣普羅公司</w:t>
            </w:r>
            <w:r w:rsidRPr="00305ACF">
              <w:rPr>
                <w:rFonts w:eastAsia="標楷體"/>
              </w:rPr>
              <w:t>)</w:t>
            </w:r>
            <w:r w:rsidR="00345F27" w:rsidRPr="00305ACF">
              <w:rPr>
                <w:rFonts w:eastAsia="標楷體" w:hAnsi="標楷體"/>
              </w:rPr>
              <w:t>於民國</w:t>
            </w:r>
            <w:r w:rsidR="00345F27" w:rsidRPr="00305ACF">
              <w:rPr>
                <w:rFonts w:eastAsia="標楷體"/>
              </w:rPr>
              <w:t>88</w:t>
            </w:r>
            <w:r w:rsidR="00345F27" w:rsidRPr="00305ACF">
              <w:rPr>
                <w:rFonts w:eastAsia="標楷體" w:hAnsi="標楷體"/>
              </w:rPr>
              <w:t>年成立，服務項目為</w:t>
            </w:r>
            <w:r w:rsidRPr="00305ACF">
              <w:rPr>
                <w:rFonts w:eastAsia="標楷體" w:hAnsi="標楷體"/>
              </w:rPr>
              <w:t>專業影像處理、軟硬體開發及系統整合，協助</w:t>
            </w:r>
            <w:r w:rsidR="00345F27" w:rsidRPr="00305ACF">
              <w:rPr>
                <w:rFonts w:eastAsia="標楷體" w:hAnsi="標楷體"/>
              </w:rPr>
              <w:t>客戶製程設計，亦提供客戶客製化後零組件及商</w:t>
            </w:r>
            <w:r w:rsidRPr="00305ACF">
              <w:rPr>
                <w:rFonts w:eastAsia="標楷體" w:hAnsi="標楷體"/>
              </w:rPr>
              <w:t>品</w:t>
            </w:r>
            <w:r w:rsidR="00345F27" w:rsidRPr="00305ACF">
              <w:rPr>
                <w:rFonts w:eastAsia="標楷體" w:hAnsi="標楷體"/>
              </w:rPr>
              <w:t>之委外代工量產服務，為市場上創新之非傳統</w:t>
            </w:r>
            <w:r w:rsidR="00345F27" w:rsidRPr="00305ACF">
              <w:rPr>
                <w:rFonts w:eastAsia="標楷體"/>
              </w:rPr>
              <w:t>ODM</w:t>
            </w:r>
            <w:r w:rsidR="00345F27" w:rsidRPr="00305ACF">
              <w:rPr>
                <w:rFonts w:eastAsia="標楷體" w:hAnsi="標楷體"/>
              </w:rPr>
              <w:t>的新商業模式，主要產品有</w:t>
            </w:r>
            <w:r w:rsidR="00345F27" w:rsidRPr="00305ACF">
              <w:rPr>
                <w:rFonts w:eastAsia="標楷體" w:hAnsi="標楷體"/>
                <w:kern w:val="0"/>
              </w:rPr>
              <w:t>網路攝影機、隨身式監控錄影機、行車用監控錄影機等</w:t>
            </w:r>
            <w:r w:rsidR="00345F27" w:rsidRPr="00305ACF">
              <w:rPr>
                <w:rFonts w:eastAsia="標楷體" w:hAnsi="標楷體"/>
              </w:rPr>
              <w:t>。</w:t>
            </w:r>
            <w:r w:rsidRPr="00305ACF">
              <w:rPr>
                <w:rFonts w:eastAsia="標楷體" w:hAnsi="標楷體"/>
              </w:rPr>
              <w:t>欣普羅公司</w:t>
            </w:r>
            <w:r w:rsidR="00345F27" w:rsidRPr="00305ACF">
              <w:rPr>
                <w:rFonts w:eastAsia="標楷體" w:hAnsi="標楷體"/>
              </w:rPr>
              <w:t>生意模式多樣化，主要模式有以下三種</w:t>
            </w:r>
            <w:r w:rsidR="00345F27" w:rsidRPr="00305ACF">
              <w:rPr>
                <w:rFonts w:eastAsia="標楷體"/>
              </w:rPr>
              <w:t>: A.</w:t>
            </w:r>
            <w:r w:rsidR="00345F27" w:rsidRPr="00305ACF">
              <w:rPr>
                <w:rFonts w:eastAsia="標楷體" w:hAnsi="標楷體"/>
              </w:rPr>
              <w:t>專案開發收取開發費用以及客戶出貨後收取權利金。</w:t>
            </w:r>
            <w:r w:rsidR="00345F27" w:rsidRPr="00305ACF">
              <w:rPr>
                <w:rFonts w:eastAsia="標楷體"/>
              </w:rPr>
              <w:t>B.</w:t>
            </w:r>
            <w:r w:rsidR="00345F27" w:rsidRPr="00305ACF">
              <w:rPr>
                <w:rFonts w:eastAsia="標楷體" w:hAnsi="標楷體"/>
              </w:rPr>
              <w:t>專案開發收取開發費用，客戶產品特殊模組由</w:t>
            </w:r>
            <w:r w:rsidRPr="00305ACF">
              <w:rPr>
                <w:rFonts w:eastAsia="標楷體" w:hAnsi="標楷體"/>
              </w:rPr>
              <w:t>欣普羅公司</w:t>
            </w:r>
            <w:r w:rsidR="00345F27" w:rsidRPr="00305ACF">
              <w:rPr>
                <w:rFonts w:eastAsia="標楷體" w:hAnsi="標楷體"/>
              </w:rPr>
              <w:t>出貨提供。</w:t>
            </w:r>
            <w:r w:rsidR="00345F27" w:rsidRPr="00305ACF">
              <w:rPr>
                <w:rFonts w:eastAsia="標楷體"/>
              </w:rPr>
              <w:t>C.</w:t>
            </w:r>
            <w:r w:rsidR="00345F27" w:rsidRPr="00305ACF">
              <w:rPr>
                <w:rFonts w:eastAsia="標楷體" w:hAnsi="標楷體"/>
              </w:rPr>
              <w:t>專案開發收取開發費用，客戶提供外殼由</w:t>
            </w:r>
            <w:r w:rsidRPr="00305ACF">
              <w:rPr>
                <w:rFonts w:eastAsia="標楷體" w:hAnsi="標楷體"/>
              </w:rPr>
              <w:t>欣普羅公司</w:t>
            </w:r>
            <w:r w:rsidR="00345F27" w:rsidRPr="00305ACF">
              <w:rPr>
                <w:rFonts w:eastAsia="標楷體" w:hAnsi="標楷體"/>
              </w:rPr>
              <w:t>協助生產組裝測試後出貨。</w:t>
            </w:r>
          </w:p>
          <w:p w:rsidR="007640DC" w:rsidRPr="00305ACF" w:rsidRDefault="00EC0EAC" w:rsidP="00345F27">
            <w:pPr>
              <w:autoSpaceDE w:val="0"/>
              <w:autoSpaceDN w:val="0"/>
              <w:adjustRightInd w:val="0"/>
              <w:spacing w:line="360" w:lineRule="atLeast"/>
              <w:ind w:leftChars="118" w:left="283" w:firstLineChars="208" w:firstLine="499"/>
              <w:jc w:val="both"/>
              <w:rPr>
                <w:rFonts w:eastAsia="標楷體"/>
              </w:rPr>
            </w:pPr>
            <w:r w:rsidRPr="001D7F69">
              <w:rPr>
                <w:rFonts w:eastAsia="標楷體" w:hAnsi="標楷體"/>
              </w:rPr>
              <w:t>欣普羅</w:t>
            </w:r>
            <w:r w:rsidR="00345F27" w:rsidRPr="001D7F69">
              <w:rPr>
                <w:rFonts w:eastAsia="標楷體" w:hAnsi="標楷體"/>
              </w:rPr>
              <w:t>公司擁有</w:t>
            </w:r>
            <w:r w:rsidR="006A7580" w:rsidRPr="001D7F69">
              <w:rPr>
                <w:rFonts w:eastAsia="標楷體" w:hAnsi="標楷體"/>
              </w:rPr>
              <w:t>專業影像技術與系統整合能力</w:t>
            </w:r>
            <w:r w:rsidR="006A7580" w:rsidRPr="00866BE9">
              <w:rPr>
                <w:rFonts w:eastAsia="標楷體" w:hAnsi="標楷體"/>
              </w:rPr>
              <w:t>，</w:t>
            </w:r>
            <w:r w:rsidR="002118B0" w:rsidRPr="00866BE9">
              <w:rPr>
                <w:rFonts w:eastAsia="標楷體" w:hAnsi="標楷體" w:hint="eastAsia"/>
              </w:rPr>
              <w:t>因此獲得</w:t>
            </w:r>
            <w:r w:rsidR="002118B0" w:rsidRPr="00866BE9">
              <w:rPr>
                <w:rFonts w:eastAsia="標楷體" w:hAnsi="標楷體"/>
              </w:rPr>
              <w:t>美商</w:t>
            </w:r>
            <w:r w:rsidR="002118B0" w:rsidRPr="00866BE9">
              <w:rPr>
                <w:rFonts w:eastAsia="標楷體"/>
              </w:rPr>
              <w:t>Texas Instruments(</w:t>
            </w:r>
            <w:r w:rsidR="002118B0" w:rsidRPr="00866BE9">
              <w:rPr>
                <w:rFonts w:eastAsia="標楷體" w:hAnsi="標楷體"/>
              </w:rPr>
              <w:t>德州儀器公司</w:t>
            </w:r>
            <w:r w:rsidR="002118B0" w:rsidRPr="00866BE9">
              <w:rPr>
                <w:rFonts w:eastAsia="標楷體"/>
              </w:rPr>
              <w:t>)</w:t>
            </w:r>
            <w:r w:rsidR="002118B0" w:rsidRPr="00866BE9">
              <w:rPr>
                <w:rFonts w:eastAsia="標楷體" w:hAnsi="標楷體" w:hint="eastAsia"/>
              </w:rPr>
              <w:t>及</w:t>
            </w:r>
            <w:r w:rsidR="002118B0" w:rsidRPr="00866BE9">
              <w:rPr>
                <w:rFonts w:eastAsia="標楷體"/>
              </w:rPr>
              <w:t>Ambarella(</w:t>
            </w:r>
            <w:r w:rsidR="002118B0" w:rsidRPr="00866BE9">
              <w:rPr>
                <w:rFonts w:eastAsia="標楷體" w:hAnsi="標楷體"/>
              </w:rPr>
              <w:t>安霸</w:t>
            </w:r>
            <w:r w:rsidR="002118B0" w:rsidRPr="00866BE9">
              <w:rPr>
                <w:rFonts w:eastAsia="標楷體"/>
              </w:rPr>
              <w:t>)</w:t>
            </w:r>
            <w:r w:rsidR="002118B0" w:rsidRPr="00866BE9">
              <w:rPr>
                <w:rFonts w:eastAsia="標楷體" w:hint="eastAsia"/>
              </w:rPr>
              <w:t>之認可為此兩大</w:t>
            </w:r>
            <w:r w:rsidR="002118B0" w:rsidRPr="00866BE9">
              <w:rPr>
                <w:rFonts w:eastAsia="標楷體" w:hint="eastAsia"/>
              </w:rPr>
              <w:t>IC</w:t>
            </w:r>
            <w:r w:rsidR="002118B0" w:rsidRPr="00866BE9">
              <w:rPr>
                <w:rFonts w:eastAsia="標楷體" w:hint="eastAsia"/>
              </w:rPr>
              <w:t>平台商之系統整合方案提供者，且可</w:t>
            </w:r>
            <w:r w:rsidR="00345F27" w:rsidRPr="00866BE9">
              <w:rPr>
                <w:rFonts w:eastAsia="標楷體" w:hAnsi="標楷體"/>
              </w:rPr>
              <w:t>取得</w:t>
            </w:r>
            <w:r w:rsidR="002118B0" w:rsidRPr="00866BE9">
              <w:rPr>
                <w:rFonts w:eastAsia="標楷體" w:hAnsi="標楷體" w:hint="eastAsia"/>
              </w:rPr>
              <w:t>該等廠商</w:t>
            </w:r>
            <w:r w:rsidR="00345F27" w:rsidRPr="00866BE9">
              <w:rPr>
                <w:rFonts w:eastAsia="標楷體" w:hAnsi="標楷體"/>
              </w:rPr>
              <w:t>第一手及不公開之技術資料，</w:t>
            </w:r>
            <w:r w:rsidR="00556A84" w:rsidRPr="00866BE9">
              <w:rPr>
                <w:rFonts w:eastAsia="標楷體" w:hAnsi="標楷體"/>
              </w:rPr>
              <w:t>藉</w:t>
            </w:r>
            <w:r w:rsidR="006A7580" w:rsidRPr="00866BE9">
              <w:rPr>
                <w:rFonts w:eastAsia="標楷體" w:hAnsi="標楷體"/>
              </w:rPr>
              <w:t>由專業技術</w:t>
            </w:r>
            <w:r w:rsidR="000D3591" w:rsidRPr="00305ACF">
              <w:rPr>
                <w:rFonts w:eastAsia="標楷體" w:hAnsi="標楷體"/>
              </w:rPr>
              <w:t>提供</w:t>
            </w:r>
            <w:r w:rsidR="006A7580" w:rsidRPr="00305ACF">
              <w:rPr>
                <w:rFonts w:eastAsia="標楷體" w:hAnsi="標楷體"/>
              </w:rPr>
              <w:t>最適合客戶需求規格之產品，</w:t>
            </w:r>
            <w:r w:rsidR="00345F27" w:rsidRPr="00305ACF">
              <w:rPr>
                <w:rFonts w:eastAsia="標楷體" w:hAnsi="標楷體"/>
              </w:rPr>
              <w:t>可使客戶產品加速量產與影像最優化之價值。未來將</w:t>
            </w:r>
            <w:r w:rsidR="00345F27" w:rsidRPr="00305ACF">
              <w:rPr>
                <w:rFonts w:eastAsia="標楷體" w:hAnsi="標楷體"/>
                <w:kern w:val="0"/>
              </w:rPr>
              <w:t>更加強化增進與上游之策略關係，整合成一「大團隊」，並</w:t>
            </w:r>
            <w:r w:rsidR="00345F27" w:rsidRPr="00305ACF">
              <w:rPr>
                <w:rFonts w:eastAsia="標楷體" w:hAnsi="標楷體"/>
              </w:rPr>
              <w:t>持續增進公司影像技術與系統整合能力，以期深化技術深度及廣度，創造後進者之技術門檻。</w:t>
            </w:r>
          </w:p>
          <w:p w:rsidR="00345F27" w:rsidRDefault="00345F27" w:rsidP="00345F27">
            <w:pPr>
              <w:autoSpaceDE w:val="0"/>
              <w:autoSpaceDN w:val="0"/>
              <w:adjustRightInd w:val="0"/>
              <w:spacing w:line="360" w:lineRule="atLeast"/>
              <w:ind w:leftChars="118" w:left="283" w:firstLineChars="208" w:firstLine="499"/>
              <w:jc w:val="both"/>
              <w:rPr>
                <w:rFonts w:eastAsia="標楷體" w:hint="eastAsia"/>
                <w:u w:val="single"/>
              </w:rPr>
            </w:pPr>
          </w:p>
          <w:p w:rsidR="003C22BB" w:rsidRPr="00CF1A31" w:rsidRDefault="003C22BB" w:rsidP="00345F27">
            <w:pPr>
              <w:autoSpaceDE w:val="0"/>
              <w:autoSpaceDN w:val="0"/>
              <w:adjustRightInd w:val="0"/>
              <w:spacing w:line="360" w:lineRule="atLeast"/>
              <w:ind w:leftChars="118" w:left="283" w:firstLineChars="208" w:firstLine="499"/>
              <w:jc w:val="both"/>
              <w:rPr>
                <w:rFonts w:eastAsia="標楷體"/>
                <w:u w:val="single"/>
              </w:rPr>
            </w:pPr>
          </w:p>
          <w:p w:rsidR="007640DC" w:rsidRPr="00CF1A31" w:rsidRDefault="007640DC" w:rsidP="007640DC">
            <w:pPr>
              <w:pStyle w:val="HTML"/>
              <w:spacing w:line="240" w:lineRule="exact"/>
              <w:rPr>
                <w:rStyle w:val="HTML1"/>
                <w:rFonts w:ascii="Times New Roman" w:eastAsia="標楷體" w:hAnsi="Times New Roman" w:cs="Times New Roman"/>
                <w:b/>
                <w:sz w:val="24"/>
                <w:szCs w:val="24"/>
                <w:lang w:val="en-US" w:eastAsia="zh-TW"/>
              </w:rPr>
            </w:pPr>
            <w:r w:rsidRPr="00CF1A31">
              <w:rPr>
                <w:rStyle w:val="HTML1"/>
                <w:rFonts w:ascii="Times New Roman" w:eastAsia="標楷體" w:hAnsi="標楷體" w:cs="Times New Roman"/>
                <w:b/>
                <w:sz w:val="24"/>
                <w:szCs w:val="24"/>
                <w:lang w:val="en-US" w:eastAsia="zh-TW"/>
              </w:rPr>
              <w:lastRenderedPageBreak/>
              <w:t>◎公司沿革</w:t>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280"/>
              <w:gridCol w:w="8040"/>
            </w:tblGrid>
            <w:tr w:rsidR="007640DC" w:rsidRPr="00CF1A31" w:rsidTr="00642568">
              <w:trPr>
                <w:trHeight w:val="330"/>
              </w:trPr>
              <w:tc>
                <w:tcPr>
                  <w:tcW w:w="1280" w:type="dxa"/>
                  <w:shd w:val="clear" w:color="auto" w:fill="auto"/>
                  <w:noWrap/>
                  <w:vAlign w:val="center"/>
                  <w:hideMark/>
                </w:tcPr>
                <w:p w:rsidR="007640DC" w:rsidRPr="00CF1A31" w:rsidRDefault="007640DC" w:rsidP="007640DC">
                  <w:pPr>
                    <w:widowControl/>
                    <w:jc w:val="center"/>
                    <w:rPr>
                      <w:rFonts w:eastAsia="標楷體"/>
                      <w:color w:val="000000"/>
                      <w:kern w:val="0"/>
                    </w:rPr>
                  </w:pPr>
                  <w:r w:rsidRPr="00CF1A31">
                    <w:rPr>
                      <w:rFonts w:eastAsia="標楷體" w:hAnsi="標楷體"/>
                      <w:color w:val="000000"/>
                      <w:kern w:val="0"/>
                    </w:rPr>
                    <w:t>年</w:t>
                  </w:r>
                  <w:r w:rsidRPr="00CF1A31">
                    <w:rPr>
                      <w:rFonts w:eastAsia="標楷體"/>
                      <w:color w:val="000000"/>
                      <w:kern w:val="0"/>
                    </w:rPr>
                    <w:t xml:space="preserve"> </w:t>
                  </w:r>
                  <w:r w:rsidRPr="00CF1A31">
                    <w:rPr>
                      <w:rFonts w:eastAsia="標楷體" w:hAnsi="標楷體"/>
                      <w:color w:val="000000"/>
                      <w:kern w:val="0"/>
                    </w:rPr>
                    <w:t>月</w:t>
                  </w:r>
                  <w:r w:rsidRPr="00CF1A31">
                    <w:rPr>
                      <w:rFonts w:eastAsia="標楷體"/>
                      <w:color w:val="000000"/>
                      <w:kern w:val="0"/>
                    </w:rPr>
                    <w:t xml:space="preserve"> </w:t>
                  </w:r>
                </w:p>
              </w:tc>
              <w:tc>
                <w:tcPr>
                  <w:tcW w:w="8040" w:type="dxa"/>
                  <w:shd w:val="clear" w:color="auto" w:fill="auto"/>
                  <w:vAlign w:val="center"/>
                  <w:hideMark/>
                </w:tcPr>
                <w:p w:rsidR="007640DC" w:rsidRPr="00CF1A31" w:rsidRDefault="007640DC" w:rsidP="007640DC">
                  <w:pPr>
                    <w:widowControl/>
                    <w:jc w:val="center"/>
                    <w:rPr>
                      <w:rFonts w:eastAsia="標楷體"/>
                      <w:color w:val="000000"/>
                      <w:kern w:val="0"/>
                    </w:rPr>
                  </w:pPr>
                  <w:r w:rsidRPr="00CF1A31">
                    <w:rPr>
                      <w:rFonts w:eastAsia="標楷體" w:hAnsi="標楷體"/>
                      <w:color w:val="000000"/>
                      <w:kern w:val="0"/>
                    </w:rPr>
                    <w:t>重</w:t>
                  </w:r>
                  <w:r w:rsidRPr="00CF1A31">
                    <w:rPr>
                      <w:rFonts w:eastAsia="標楷體"/>
                      <w:color w:val="000000"/>
                      <w:kern w:val="0"/>
                    </w:rPr>
                    <w:t xml:space="preserve"> </w:t>
                  </w:r>
                  <w:r w:rsidRPr="00CF1A31">
                    <w:rPr>
                      <w:rFonts w:eastAsia="標楷體" w:hAnsi="標楷體"/>
                      <w:color w:val="000000"/>
                      <w:kern w:val="0"/>
                    </w:rPr>
                    <w:t>要</w:t>
                  </w:r>
                  <w:r w:rsidRPr="00CF1A31">
                    <w:rPr>
                      <w:rFonts w:eastAsia="標楷體"/>
                      <w:color w:val="000000"/>
                      <w:kern w:val="0"/>
                    </w:rPr>
                    <w:t xml:space="preserve"> </w:t>
                  </w:r>
                  <w:r w:rsidRPr="00CF1A31">
                    <w:rPr>
                      <w:rFonts w:eastAsia="標楷體" w:hAnsi="標楷體"/>
                      <w:color w:val="000000"/>
                      <w:kern w:val="0"/>
                    </w:rPr>
                    <w:t>記</w:t>
                  </w:r>
                  <w:r w:rsidRPr="00CF1A31">
                    <w:rPr>
                      <w:rFonts w:eastAsia="標楷體"/>
                      <w:color w:val="000000"/>
                      <w:kern w:val="0"/>
                    </w:rPr>
                    <w:t xml:space="preserve"> </w:t>
                  </w:r>
                  <w:r w:rsidRPr="00CF1A31">
                    <w:rPr>
                      <w:rFonts w:eastAsia="標楷體" w:hAnsi="標楷體"/>
                      <w:color w:val="000000"/>
                      <w:kern w:val="0"/>
                    </w:rPr>
                    <w:t>事</w:t>
                  </w:r>
                </w:p>
              </w:tc>
            </w:tr>
            <w:tr w:rsidR="007640DC" w:rsidRPr="00CF1A31" w:rsidTr="00642568">
              <w:trPr>
                <w:trHeight w:val="660"/>
              </w:trPr>
              <w:tc>
                <w:tcPr>
                  <w:tcW w:w="1280" w:type="dxa"/>
                  <w:shd w:val="clear" w:color="auto" w:fill="auto"/>
                  <w:noWrap/>
                  <w:vAlign w:val="center"/>
                  <w:hideMark/>
                </w:tcPr>
                <w:p w:rsidR="007640DC" w:rsidRPr="00CF1A31" w:rsidRDefault="007640DC" w:rsidP="007640DC">
                  <w:pPr>
                    <w:widowControl/>
                    <w:rPr>
                      <w:rFonts w:eastAsia="標楷體"/>
                      <w:color w:val="000000"/>
                      <w:kern w:val="0"/>
                    </w:rPr>
                  </w:pPr>
                  <w:r w:rsidRPr="00CF1A31">
                    <w:rPr>
                      <w:rFonts w:eastAsia="標楷體"/>
                      <w:color w:val="000000"/>
                      <w:kern w:val="0"/>
                    </w:rPr>
                    <w:t>88</w:t>
                  </w:r>
                  <w:r w:rsidRPr="00CF1A31">
                    <w:rPr>
                      <w:rFonts w:eastAsia="標楷體" w:hAnsi="標楷體"/>
                      <w:color w:val="000000"/>
                      <w:kern w:val="0"/>
                    </w:rPr>
                    <w:t>年</w:t>
                  </w:r>
                  <w:r w:rsidRPr="00CF1A31">
                    <w:rPr>
                      <w:rFonts w:eastAsia="標楷體"/>
                      <w:color w:val="000000"/>
                      <w:kern w:val="0"/>
                    </w:rPr>
                    <w:t>10</w:t>
                  </w:r>
                  <w:r w:rsidRPr="00CF1A31">
                    <w:rPr>
                      <w:rFonts w:eastAsia="標楷體" w:hAnsi="標楷體"/>
                      <w:color w:val="000000"/>
                      <w:kern w:val="0"/>
                    </w:rPr>
                    <w:t>月</w:t>
                  </w:r>
                </w:p>
              </w:tc>
              <w:tc>
                <w:tcPr>
                  <w:tcW w:w="8040" w:type="dxa"/>
                  <w:shd w:val="clear" w:color="auto" w:fill="auto"/>
                  <w:vAlign w:val="center"/>
                  <w:hideMark/>
                </w:tcPr>
                <w:p w:rsidR="007640DC" w:rsidRPr="00CF1A31" w:rsidRDefault="007640DC" w:rsidP="007640DC">
                  <w:pPr>
                    <w:widowControl/>
                    <w:rPr>
                      <w:rFonts w:eastAsia="標楷體"/>
                      <w:color w:val="000000"/>
                      <w:kern w:val="0"/>
                    </w:rPr>
                  </w:pPr>
                  <w:r w:rsidRPr="00CF1A31">
                    <w:rPr>
                      <w:rFonts w:eastAsia="標楷體" w:hAnsi="標楷體"/>
                      <w:color w:val="000000"/>
                      <w:kern w:val="0"/>
                    </w:rPr>
                    <w:t>公司成立，定名為「</w:t>
                  </w:r>
                  <w:r w:rsidR="0054162F">
                    <w:rPr>
                      <w:rFonts w:eastAsia="標楷體" w:hAnsi="標楷體" w:hint="eastAsia"/>
                      <w:color w:val="000000"/>
                      <w:kern w:val="0"/>
                    </w:rPr>
                    <w:t>歐</w:t>
                  </w:r>
                  <w:r w:rsidR="00F034B7" w:rsidRPr="00CF1A31">
                    <w:rPr>
                      <w:rFonts w:eastAsia="標楷體" w:hAnsi="標楷體"/>
                      <w:color w:val="000000"/>
                      <w:kern w:val="0"/>
                    </w:rPr>
                    <w:t>普羅</w:t>
                  </w:r>
                  <w:r w:rsidRPr="00CF1A31">
                    <w:rPr>
                      <w:rFonts w:eastAsia="標楷體" w:hAnsi="標楷體"/>
                      <w:color w:val="000000"/>
                      <w:kern w:val="0"/>
                    </w:rPr>
                    <w:t>光電股份有限公司」英文</w:t>
                  </w:r>
                  <w:r w:rsidRPr="00CF1A31">
                    <w:rPr>
                      <w:rFonts w:eastAsia="標楷體"/>
                      <w:color w:val="000000"/>
                      <w:kern w:val="0"/>
                    </w:rPr>
                    <w:t>:</w:t>
                  </w:r>
                  <w:r w:rsidRPr="00CF1A31">
                    <w:rPr>
                      <w:rFonts w:eastAsia="標楷體" w:hAnsi="標楷體"/>
                      <w:color w:val="000000"/>
                      <w:kern w:val="0"/>
                    </w:rPr>
                    <w:t>「</w:t>
                  </w:r>
                  <w:r w:rsidRPr="00CF1A31">
                    <w:rPr>
                      <w:rFonts w:eastAsia="標楷體"/>
                      <w:color w:val="000000"/>
                      <w:kern w:val="0"/>
                    </w:rPr>
                    <w:t>APPRO PHOTOELECTRON INC.</w:t>
                  </w:r>
                  <w:r w:rsidRPr="00CF1A31">
                    <w:rPr>
                      <w:rFonts w:eastAsia="標楷體" w:hAnsi="標楷體"/>
                      <w:color w:val="000000"/>
                      <w:kern w:val="0"/>
                    </w:rPr>
                    <w:t>」成立時資本額為新臺幣</w:t>
                  </w:r>
                  <w:r w:rsidRPr="00CF1A31">
                    <w:rPr>
                      <w:rFonts w:eastAsia="標楷體"/>
                      <w:color w:val="000000"/>
                      <w:kern w:val="0"/>
                    </w:rPr>
                    <w:t xml:space="preserve">20,000,000 </w:t>
                  </w:r>
                  <w:r w:rsidRPr="00CF1A31">
                    <w:rPr>
                      <w:rFonts w:eastAsia="標楷體" w:hAnsi="標楷體"/>
                      <w:color w:val="000000"/>
                      <w:kern w:val="0"/>
                    </w:rPr>
                    <w:t>元。</w:t>
                  </w:r>
                </w:p>
              </w:tc>
            </w:tr>
            <w:tr w:rsidR="007640DC" w:rsidRPr="00CF1A31" w:rsidTr="00642568">
              <w:trPr>
                <w:trHeight w:val="660"/>
              </w:trPr>
              <w:tc>
                <w:tcPr>
                  <w:tcW w:w="1280" w:type="dxa"/>
                  <w:shd w:val="clear" w:color="auto" w:fill="auto"/>
                  <w:noWrap/>
                  <w:vAlign w:val="center"/>
                  <w:hideMark/>
                </w:tcPr>
                <w:p w:rsidR="007640DC" w:rsidRPr="00CF1A31" w:rsidRDefault="007640DC" w:rsidP="007640DC">
                  <w:pPr>
                    <w:widowControl/>
                    <w:rPr>
                      <w:rFonts w:eastAsia="標楷體"/>
                      <w:color w:val="000000"/>
                      <w:kern w:val="0"/>
                    </w:rPr>
                  </w:pPr>
                  <w:r w:rsidRPr="00CF1A31">
                    <w:rPr>
                      <w:rFonts w:eastAsia="標楷體"/>
                      <w:color w:val="000000"/>
                      <w:kern w:val="0"/>
                    </w:rPr>
                    <w:t>90</w:t>
                  </w:r>
                  <w:r w:rsidRPr="00CF1A31">
                    <w:rPr>
                      <w:rFonts w:eastAsia="標楷體" w:hAnsi="標楷體"/>
                      <w:color w:val="000000"/>
                      <w:kern w:val="0"/>
                    </w:rPr>
                    <w:t>年</w:t>
                  </w:r>
                  <w:r w:rsidRPr="00CF1A31">
                    <w:rPr>
                      <w:rFonts w:eastAsia="標楷體"/>
                      <w:color w:val="000000"/>
                      <w:kern w:val="0"/>
                    </w:rPr>
                    <w:t xml:space="preserve">7 </w:t>
                  </w:r>
                  <w:r w:rsidRPr="00CF1A31">
                    <w:rPr>
                      <w:rFonts w:eastAsia="標楷體" w:hAnsi="標楷體"/>
                      <w:color w:val="000000"/>
                      <w:kern w:val="0"/>
                    </w:rPr>
                    <w:t>月</w:t>
                  </w:r>
                </w:p>
              </w:tc>
              <w:tc>
                <w:tcPr>
                  <w:tcW w:w="8040" w:type="dxa"/>
                  <w:shd w:val="clear" w:color="auto" w:fill="auto"/>
                  <w:vAlign w:val="center"/>
                  <w:hideMark/>
                </w:tcPr>
                <w:p w:rsidR="007640DC" w:rsidRPr="00CF1A31" w:rsidRDefault="007640DC" w:rsidP="00202EBC">
                  <w:pPr>
                    <w:widowControl/>
                    <w:rPr>
                      <w:rFonts w:eastAsia="標楷體"/>
                      <w:color w:val="000000"/>
                      <w:kern w:val="0"/>
                    </w:rPr>
                  </w:pPr>
                  <w:r w:rsidRPr="00CF1A31">
                    <w:rPr>
                      <w:rFonts w:eastAsia="標楷體" w:hAnsi="標楷體"/>
                      <w:color w:val="000000"/>
                      <w:kern w:val="0"/>
                    </w:rPr>
                    <w:t>美商德州儀器公司</w:t>
                  </w:r>
                  <w:r w:rsidRPr="00CF1A31">
                    <w:rPr>
                      <w:rFonts w:eastAsia="標楷體"/>
                      <w:color w:val="000000"/>
                      <w:kern w:val="0"/>
                    </w:rPr>
                    <w:t>(T</w:t>
                  </w:r>
                  <w:r w:rsidR="00CF1A31" w:rsidRPr="00CF1A31">
                    <w:rPr>
                      <w:rFonts w:eastAsia="標楷體"/>
                      <w:color w:val="000000"/>
                      <w:kern w:val="0"/>
                    </w:rPr>
                    <w:t>e</w:t>
                  </w:r>
                  <w:r w:rsidRPr="00CF1A31">
                    <w:rPr>
                      <w:rFonts w:eastAsia="標楷體"/>
                      <w:color w:val="000000"/>
                      <w:kern w:val="0"/>
                    </w:rPr>
                    <w:t>xas Instruments)</w:t>
                  </w:r>
                  <w:r w:rsidRPr="00CF1A31">
                    <w:rPr>
                      <w:rFonts w:eastAsia="標楷體" w:hAnsi="標楷體"/>
                      <w:color w:val="000000"/>
                      <w:kern w:val="0"/>
                    </w:rPr>
                    <w:t>以每股美金</w:t>
                  </w:r>
                  <w:r w:rsidRPr="00CF1A31">
                    <w:rPr>
                      <w:rFonts w:eastAsia="標楷體"/>
                      <w:color w:val="000000"/>
                      <w:kern w:val="0"/>
                    </w:rPr>
                    <w:t>4</w:t>
                  </w:r>
                  <w:r w:rsidRPr="00CF1A31">
                    <w:rPr>
                      <w:rFonts w:eastAsia="標楷體" w:hAnsi="標楷體"/>
                      <w:color w:val="000000"/>
                      <w:kern w:val="0"/>
                    </w:rPr>
                    <w:t>元投資公司，現金增資發行新股新台幣</w:t>
                  </w:r>
                  <w:r w:rsidRPr="00CF1A31">
                    <w:rPr>
                      <w:rFonts w:eastAsia="標楷體"/>
                      <w:color w:val="000000"/>
                      <w:kern w:val="0"/>
                    </w:rPr>
                    <w:t>2,400,000</w:t>
                  </w:r>
                  <w:r w:rsidRPr="00CF1A31">
                    <w:rPr>
                      <w:rFonts w:eastAsia="標楷體" w:hAnsi="標楷體"/>
                      <w:color w:val="000000"/>
                      <w:kern w:val="0"/>
                    </w:rPr>
                    <w:t>元，資本額</w:t>
                  </w:r>
                  <w:r w:rsidRPr="00CF1A31">
                    <w:rPr>
                      <w:rFonts w:eastAsia="標楷體"/>
                      <w:color w:val="000000"/>
                      <w:kern w:val="0"/>
                    </w:rPr>
                    <w:t>22,400,000</w:t>
                  </w:r>
                  <w:r w:rsidRPr="00CF1A31">
                    <w:rPr>
                      <w:rFonts w:eastAsia="標楷體" w:hAnsi="標楷體"/>
                      <w:color w:val="000000"/>
                      <w:kern w:val="0"/>
                    </w:rPr>
                    <w:t>元。</w:t>
                  </w:r>
                </w:p>
              </w:tc>
            </w:tr>
            <w:tr w:rsidR="007640DC" w:rsidRPr="00CF1A31" w:rsidTr="00642568">
              <w:trPr>
                <w:trHeight w:val="330"/>
              </w:trPr>
              <w:tc>
                <w:tcPr>
                  <w:tcW w:w="1280" w:type="dxa"/>
                  <w:shd w:val="clear" w:color="auto" w:fill="auto"/>
                  <w:noWrap/>
                  <w:vAlign w:val="center"/>
                  <w:hideMark/>
                </w:tcPr>
                <w:p w:rsidR="007640DC" w:rsidRPr="00CF1A31" w:rsidRDefault="007640DC" w:rsidP="007640DC">
                  <w:pPr>
                    <w:widowControl/>
                    <w:rPr>
                      <w:rFonts w:eastAsia="標楷體"/>
                      <w:color w:val="000000"/>
                      <w:kern w:val="0"/>
                    </w:rPr>
                  </w:pPr>
                  <w:r w:rsidRPr="00CF1A31">
                    <w:rPr>
                      <w:rFonts w:eastAsia="標楷體"/>
                      <w:color w:val="000000"/>
                      <w:kern w:val="0"/>
                    </w:rPr>
                    <w:t>90</w:t>
                  </w:r>
                  <w:r w:rsidRPr="00CF1A31">
                    <w:rPr>
                      <w:rFonts w:eastAsia="標楷體" w:hAnsi="標楷體"/>
                      <w:color w:val="000000"/>
                      <w:kern w:val="0"/>
                    </w:rPr>
                    <w:t>年</w:t>
                  </w:r>
                  <w:r w:rsidRPr="00CF1A31">
                    <w:rPr>
                      <w:rFonts w:eastAsia="標楷體"/>
                      <w:color w:val="000000"/>
                      <w:kern w:val="0"/>
                    </w:rPr>
                    <w:t xml:space="preserve">5 </w:t>
                  </w:r>
                  <w:r w:rsidRPr="00CF1A31">
                    <w:rPr>
                      <w:rFonts w:eastAsia="標楷體" w:hAnsi="標楷體"/>
                      <w:color w:val="000000"/>
                      <w:kern w:val="0"/>
                    </w:rPr>
                    <w:t>月</w:t>
                  </w:r>
                </w:p>
              </w:tc>
              <w:tc>
                <w:tcPr>
                  <w:tcW w:w="8040" w:type="dxa"/>
                  <w:shd w:val="clear" w:color="auto" w:fill="auto"/>
                  <w:vAlign w:val="center"/>
                  <w:hideMark/>
                </w:tcPr>
                <w:p w:rsidR="007640DC" w:rsidRPr="00CF1A31" w:rsidRDefault="007640DC" w:rsidP="007640DC">
                  <w:pPr>
                    <w:widowControl/>
                    <w:rPr>
                      <w:rFonts w:eastAsia="標楷體"/>
                      <w:color w:val="000000"/>
                      <w:kern w:val="0"/>
                    </w:rPr>
                  </w:pPr>
                  <w:r w:rsidRPr="00CF1A31">
                    <w:rPr>
                      <w:rFonts w:eastAsia="標楷體" w:hAnsi="標楷體"/>
                      <w:color w:val="000000"/>
                      <w:kern w:val="0"/>
                    </w:rPr>
                    <w:t>韓國</w:t>
                  </w:r>
                  <w:r w:rsidRPr="00CF1A31">
                    <w:rPr>
                      <w:rFonts w:eastAsia="標楷體"/>
                      <w:color w:val="000000"/>
                      <w:kern w:val="0"/>
                    </w:rPr>
                    <w:t>Samsung DSC(</w:t>
                  </w:r>
                  <w:r w:rsidRPr="00CF1A31">
                    <w:rPr>
                      <w:rFonts w:eastAsia="標楷體" w:hAnsi="標楷體"/>
                      <w:color w:val="000000"/>
                      <w:kern w:val="0"/>
                    </w:rPr>
                    <w:t>數位相機</w:t>
                  </w:r>
                  <w:r w:rsidRPr="00CF1A31">
                    <w:rPr>
                      <w:rFonts w:eastAsia="標楷體"/>
                      <w:color w:val="000000"/>
                      <w:kern w:val="0"/>
                    </w:rPr>
                    <w:t>)</w:t>
                  </w:r>
                  <w:r w:rsidRPr="00CF1A31">
                    <w:rPr>
                      <w:rFonts w:eastAsia="標楷體" w:hAnsi="標楷體"/>
                      <w:color w:val="000000"/>
                      <w:kern w:val="0"/>
                    </w:rPr>
                    <w:t>開發專案</w:t>
                  </w:r>
                </w:p>
              </w:tc>
            </w:tr>
            <w:tr w:rsidR="007640DC" w:rsidRPr="00CF1A31" w:rsidTr="00642568">
              <w:trPr>
                <w:trHeight w:val="330"/>
              </w:trPr>
              <w:tc>
                <w:tcPr>
                  <w:tcW w:w="1280" w:type="dxa"/>
                  <w:shd w:val="clear" w:color="auto" w:fill="auto"/>
                  <w:noWrap/>
                  <w:vAlign w:val="center"/>
                  <w:hideMark/>
                </w:tcPr>
                <w:p w:rsidR="007640DC" w:rsidRPr="00CF1A31" w:rsidRDefault="007640DC" w:rsidP="007640DC">
                  <w:pPr>
                    <w:widowControl/>
                    <w:rPr>
                      <w:rFonts w:eastAsia="標楷體"/>
                      <w:color w:val="000000"/>
                      <w:kern w:val="0"/>
                    </w:rPr>
                  </w:pPr>
                  <w:r w:rsidRPr="00CF1A31">
                    <w:rPr>
                      <w:rFonts w:eastAsia="標楷體"/>
                      <w:color w:val="000000"/>
                      <w:kern w:val="0"/>
                    </w:rPr>
                    <w:t>91</w:t>
                  </w:r>
                  <w:r w:rsidRPr="00CF1A31">
                    <w:rPr>
                      <w:rFonts w:eastAsia="標楷體" w:hAnsi="標楷體"/>
                      <w:color w:val="000000"/>
                      <w:kern w:val="0"/>
                    </w:rPr>
                    <w:t>年</w:t>
                  </w:r>
                  <w:r w:rsidRPr="00CF1A31">
                    <w:rPr>
                      <w:rFonts w:eastAsia="標楷體"/>
                      <w:color w:val="000000"/>
                      <w:kern w:val="0"/>
                    </w:rPr>
                    <w:t xml:space="preserve">8 </w:t>
                  </w:r>
                  <w:r w:rsidRPr="00CF1A31">
                    <w:rPr>
                      <w:rFonts w:eastAsia="標楷體" w:hAnsi="標楷體"/>
                      <w:color w:val="000000"/>
                      <w:kern w:val="0"/>
                    </w:rPr>
                    <w:t>月</w:t>
                  </w:r>
                </w:p>
              </w:tc>
              <w:tc>
                <w:tcPr>
                  <w:tcW w:w="8040" w:type="dxa"/>
                  <w:shd w:val="clear" w:color="auto" w:fill="auto"/>
                  <w:vAlign w:val="center"/>
                  <w:hideMark/>
                </w:tcPr>
                <w:p w:rsidR="007640DC" w:rsidRPr="00CF1A31" w:rsidRDefault="007640DC" w:rsidP="007640DC">
                  <w:pPr>
                    <w:widowControl/>
                    <w:rPr>
                      <w:rFonts w:eastAsia="標楷體"/>
                      <w:color w:val="000000"/>
                      <w:kern w:val="0"/>
                    </w:rPr>
                  </w:pPr>
                  <w:r w:rsidRPr="00CF1A31">
                    <w:rPr>
                      <w:rFonts w:eastAsia="標楷體" w:hAnsi="標楷體"/>
                      <w:color w:val="000000"/>
                      <w:kern w:val="0"/>
                    </w:rPr>
                    <w:t>取得</w:t>
                  </w:r>
                  <w:r w:rsidRPr="00CF1A31">
                    <w:rPr>
                      <w:rFonts w:eastAsia="標楷體"/>
                      <w:color w:val="000000"/>
                      <w:kern w:val="0"/>
                    </w:rPr>
                    <w:t>TI(</w:t>
                  </w:r>
                  <w:r w:rsidRPr="00CF1A31">
                    <w:rPr>
                      <w:rFonts w:eastAsia="標楷體" w:hAnsi="標楷體"/>
                      <w:color w:val="000000"/>
                      <w:kern w:val="0"/>
                    </w:rPr>
                    <w:t>美商德州儀器公司</w:t>
                  </w:r>
                  <w:r w:rsidRPr="00CF1A31">
                    <w:rPr>
                      <w:rFonts w:eastAsia="標楷體"/>
                      <w:color w:val="000000"/>
                      <w:kern w:val="0"/>
                    </w:rPr>
                    <w:t>)</w:t>
                  </w:r>
                  <w:r w:rsidRPr="00CF1A31">
                    <w:rPr>
                      <w:rFonts w:eastAsia="標楷體" w:hAnsi="標楷體"/>
                      <w:color w:val="000000"/>
                      <w:kern w:val="0"/>
                    </w:rPr>
                    <w:t>銷售代理權。</w:t>
                  </w:r>
                </w:p>
              </w:tc>
            </w:tr>
            <w:tr w:rsidR="007640DC" w:rsidRPr="00CF1A31" w:rsidTr="00642568">
              <w:trPr>
                <w:trHeight w:val="330"/>
              </w:trPr>
              <w:tc>
                <w:tcPr>
                  <w:tcW w:w="1280" w:type="dxa"/>
                  <w:shd w:val="clear" w:color="auto" w:fill="auto"/>
                  <w:noWrap/>
                  <w:vAlign w:val="center"/>
                  <w:hideMark/>
                </w:tcPr>
                <w:p w:rsidR="007640DC" w:rsidRPr="00CF1A31" w:rsidRDefault="007640DC" w:rsidP="007640DC">
                  <w:pPr>
                    <w:widowControl/>
                    <w:rPr>
                      <w:rFonts w:eastAsia="標楷體"/>
                      <w:color w:val="000000"/>
                      <w:kern w:val="0"/>
                    </w:rPr>
                  </w:pPr>
                  <w:r w:rsidRPr="00CF1A31">
                    <w:rPr>
                      <w:rFonts w:eastAsia="標楷體"/>
                      <w:color w:val="000000"/>
                      <w:kern w:val="0"/>
                    </w:rPr>
                    <w:t>91</w:t>
                  </w:r>
                  <w:r w:rsidRPr="00CF1A31">
                    <w:rPr>
                      <w:rFonts w:eastAsia="標楷體" w:hAnsi="標楷體"/>
                      <w:color w:val="000000"/>
                      <w:kern w:val="0"/>
                    </w:rPr>
                    <w:t>年</w:t>
                  </w:r>
                  <w:r w:rsidRPr="00CF1A31">
                    <w:rPr>
                      <w:rFonts w:eastAsia="標楷體"/>
                      <w:color w:val="000000"/>
                      <w:kern w:val="0"/>
                    </w:rPr>
                    <w:t xml:space="preserve">9 </w:t>
                  </w:r>
                  <w:r w:rsidRPr="00CF1A31">
                    <w:rPr>
                      <w:rFonts w:eastAsia="標楷體" w:hAnsi="標楷體"/>
                      <w:color w:val="000000"/>
                      <w:kern w:val="0"/>
                    </w:rPr>
                    <w:t>月</w:t>
                  </w:r>
                </w:p>
              </w:tc>
              <w:tc>
                <w:tcPr>
                  <w:tcW w:w="8040" w:type="dxa"/>
                  <w:shd w:val="clear" w:color="auto" w:fill="auto"/>
                  <w:vAlign w:val="center"/>
                  <w:hideMark/>
                </w:tcPr>
                <w:p w:rsidR="007640DC" w:rsidRPr="00CF1A31" w:rsidRDefault="007640DC" w:rsidP="00202EBC">
                  <w:pPr>
                    <w:widowControl/>
                    <w:rPr>
                      <w:rFonts w:eastAsia="標楷體"/>
                      <w:color w:val="000000"/>
                      <w:kern w:val="0"/>
                    </w:rPr>
                  </w:pPr>
                  <w:r w:rsidRPr="00CF1A31">
                    <w:rPr>
                      <w:rFonts w:eastAsia="標楷體" w:hAnsi="標楷體"/>
                      <w:color w:val="000000"/>
                      <w:kern w:val="0"/>
                    </w:rPr>
                    <w:t>資本公積轉增資</w:t>
                  </w:r>
                  <w:r w:rsidR="00202EBC">
                    <w:rPr>
                      <w:rFonts w:eastAsia="標楷體"/>
                      <w:color w:val="000000"/>
                      <w:kern w:val="0"/>
                    </w:rPr>
                    <w:t>2</w:t>
                  </w:r>
                  <w:r w:rsidRPr="00CF1A31">
                    <w:rPr>
                      <w:rFonts w:eastAsia="標楷體"/>
                      <w:color w:val="000000"/>
                      <w:kern w:val="0"/>
                    </w:rPr>
                    <w:t>2</w:t>
                  </w:r>
                  <w:r w:rsidR="00202EBC">
                    <w:rPr>
                      <w:rFonts w:eastAsia="標楷體" w:hint="eastAsia"/>
                      <w:color w:val="000000"/>
                      <w:kern w:val="0"/>
                    </w:rPr>
                    <w:t>,</w:t>
                  </w:r>
                  <w:r w:rsidRPr="00CF1A31">
                    <w:rPr>
                      <w:rFonts w:eastAsia="標楷體"/>
                      <w:color w:val="000000"/>
                      <w:kern w:val="0"/>
                    </w:rPr>
                    <w:t>400,000</w:t>
                  </w:r>
                  <w:r w:rsidRPr="00CF1A31">
                    <w:rPr>
                      <w:rFonts w:eastAsia="標楷體" w:hAnsi="標楷體"/>
                      <w:color w:val="000000"/>
                      <w:kern w:val="0"/>
                    </w:rPr>
                    <w:t>元，資本額</w:t>
                  </w:r>
                  <w:r w:rsidRPr="00CF1A31">
                    <w:rPr>
                      <w:rFonts w:eastAsia="標楷體"/>
                      <w:color w:val="000000"/>
                      <w:kern w:val="0"/>
                    </w:rPr>
                    <w:t>44,800,000</w:t>
                  </w:r>
                  <w:r w:rsidRPr="00CF1A31">
                    <w:rPr>
                      <w:rFonts w:eastAsia="標楷體" w:hAnsi="標楷體"/>
                      <w:color w:val="000000"/>
                      <w:kern w:val="0"/>
                    </w:rPr>
                    <w:t>元。</w:t>
                  </w:r>
                </w:p>
              </w:tc>
            </w:tr>
            <w:tr w:rsidR="007640DC" w:rsidRPr="00CF1A31" w:rsidTr="00642568">
              <w:trPr>
                <w:trHeight w:val="330"/>
              </w:trPr>
              <w:tc>
                <w:tcPr>
                  <w:tcW w:w="1280" w:type="dxa"/>
                  <w:shd w:val="clear" w:color="auto" w:fill="auto"/>
                  <w:noWrap/>
                  <w:vAlign w:val="center"/>
                  <w:hideMark/>
                </w:tcPr>
                <w:p w:rsidR="007640DC" w:rsidRPr="00CF1A31" w:rsidRDefault="007640DC" w:rsidP="007640DC">
                  <w:pPr>
                    <w:widowControl/>
                    <w:rPr>
                      <w:rFonts w:eastAsia="標楷體"/>
                      <w:color w:val="000000"/>
                      <w:kern w:val="0"/>
                    </w:rPr>
                  </w:pPr>
                  <w:r w:rsidRPr="00CF1A31">
                    <w:rPr>
                      <w:rFonts w:eastAsia="標楷體"/>
                      <w:color w:val="000000"/>
                      <w:kern w:val="0"/>
                    </w:rPr>
                    <w:t>91</w:t>
                  </w:r>
                  <w:r w:rsidRPr="00CF1A31">
                    <w:rPr>
                      <w:rFonts w:eastAsia="標楷體" w:hAnsi="標楷體"/>
                      <w:color w:val="000000"/>
                      <w:kern w:val="0"/>
                    </w:rPr>
                    <w:t>年</w:t>
                  </w:r>
                  <w:r w:rsidRPr="00CF1A31">
                    <w:rPr>
                      <w:rFonts w:eastAsia="標楷體"/>
                      <w:color w:val="000000"/>
                      <w:kern w:val="0"/>
                    </w:rPr>
                    <w:t xml:space="preserve">9 </w:t>
                  </w:r>
                  <w:r w:rsidRPr="00CF1A31">
                    <w:rPr>
                      <w:rFonts w:eastAsia="標楷體" w:hAnsi="標楷體"/>
                      <w:color w:val="000000"/>
                      <w:kern w:val="0"/>
                    </w:rPr>
                    <w:t>月</w:t>
                  </w:r>
                </w:p>
              </w:tc>
              <w:tc>
                <w:tcPr>
                  <w:tcW w:w="8040" w:type="dxa"/>
                  <w:shd w:val="clear" w:color="auto" w:fill="auto"/>
                  <w:vAlign w:val="center"/>
                  <w:hideMark/>
                </w:tcPr>
                <w:p w:rsidR="007640DC" w:rsidRPr="00CF1A31" w:rsidRDefault="007640DC" w:rsidP="007640DC">
                  <w:pPr>
                    <w:widowControl/>
                    <w:rPr>
                      <w:rFonts w:eastAsia="標楷體"/>
                      <w:color w:val="000000"/>
                      <w:kern w:val="0"/>
                    </w:rPr>
                  </w:pPr>
                  <w:r w:rsidRPr="00CF1A31">
                    <w:rPr>
                      <w:rFonts w:eastAsia="標楷體" w:hAnsi="標楷體"/>
                      <w:color w:val="000000"/>
                      <w:kern w:val="0"/>
                    </w:rPr>
                    <w:t>美商蘋果電腦公司</w:t>
                  </w:r>
                  <w:r w:rsidRPr="00CF1A31">
                    <w:rPr>
                      <w:rFonts w:eastAsia="標楷體"/>
                      <w:color w:val="000000"/>
                      <w:kern w:val="0"/>
                    </w:rPr>
                    <w:t xml:space="preserve">Apple </w:t>
                  </w:r>
                  <w:r w:rsidRPr="00CF1A31">
                    <w:rPr>
                      <w:rFonts w:eastAsia="標楷體" w:hAnsi="標楷體"/>
                      <w:color w:val="000000"/>
                      <w:kern w:val="0"/>
                    </w:rPr>
                    <w:t>電腦攝影機開發專案。</w:t>
                  </w:r>
                </w:p>
              </w:tc>
            </w:tr>
            <w:tr w:rsidR="007640DC" w:rsidRPr="00CF1A31" w:rsidTr="00642568">
              <w:trPr>
                <w:trHeight w:val="330"/>
              </w:trPr>
              <w:tc>
                <w:tcPr>
                  <w:tcW w:w="1280" w:type="dxa"/>
                  <w:shd w:val="clear" w:color="auto" w:fill="auto"/>
                  <w:noWrap/>
                  <w:vAlign w:val="center"/>
                  <w:hideMark/>
                </w:tcPr>
                <w:p w:rsidR="007640DC" w:rsidRPr="00CF1A31" w:rsidRDefault="007640DC" w:rsidP="007640DC">
                  <w:pPr>
                    <w:widowControl/>
                    <w:rPr>
                      <w:rFonts w:eastAsia="標楷體"/>
                      <w:color w:val="000000"/>
                      <w:kern w:val="0"/>
                    </w:rPr>
                  </w:pPr>
                  <w:r w:rsidRPr="00CF1A31">
                    <w:rPr>
                      <w:rFonts w:eastAsia="標楷體"/>
                      <w:color w:val="000000"/>
                      <w:kern w:val="0"/>
                    </w:rPr>
                    <w:t>92</w:t>
                  </w:r>
                  <w:r w:rsidRPr="00CF1A31">
                    <w:rPr>
                      <w:rFonts w:eastAsia="標楷體" w:hAnsi="標楷體"/>
                      <w:color w:val="000000"/>
                      <w:kern w:val="0"/>
                    </w:rPr>
                    <w:t>年</w:t>
                  </w:r>
                  <w:r w:rsidRPr="00CF1A31">
                    <w:rPr>
                      <w:rFonts w:eastAsia="標楷體"/>
                      <w:color w:val="000000"/>
                      <w:kern w:val="0"/>
                    </w:rPr>
                    <w:t xml:space="preserve">8 </w:t>
                  </w:r>
                  <w:r w:rsidRPr="00CF1A31">
                    <w:rPr>
                      <w:rFonts w:eastAsia="標楷體" w:hAnsi="標楷體"/>
                      <w:color w:val="000000"/>
                      <w:kern w:val="0"/>
                    </w:rPr>
                    <w:t>月</w:t>
                  </w:r>
                </w:p>
              </w:tc>
              <w:tc>
                <w:tcPr>
                  <w:tcW w:w="8040" w:type="dxa"/>
                  <w:shd w:val="clear" w:color="auto" w:fill="auto"/>
                  <w:vAlign w:val="center"/>
                  <w:hideMark/>
                </w:tcPr>
                <w:p w:rsidR="007640DC" w:rsidRPr="00CF1A31" w:rsidRDefault="007640DC" w:rsidP="00202EBC">
                  <w:pPr>
                    <w:widowControl/>
                    <w:rPr>
                      <w:rFonts w:eastAsia="標楷體"/>
                      <w:color w:val="000000"/>
                      <w:kern w:val="0"/>
                    </w:rPr>
                  </w:pPr>
                  <w:r w:rsidRPr="00CF1A31">
                    <w:rPr>
                      <w:rFonts w:eastAsia="標楷體" w:hAnsi="標楷體"/>
                      <w:color w:val="000000"/>
                      <w:kern w:val="0"/>
                    </w:rPr>
                    <w:t>盈餘、員工紅利轉增資</w:t>
                  </w:r>
                  <w:r w:rsidRPr="00CF1A31">
                    <w:rPr>
                      <w:rFonts w:eastAsia="標楷體"/>
                      <w:color w:val="000000"/>
                      <w:kern w:val="0"/>
                    </w:rPr>
                    <w:t>4,740,000</w:t>
                  </w:r>
                  <w:r w:rsidRPr="00CF1A31">
                    <w:rPr>
                      <w:rFonts w:eastAsia="標楷體" w:hAnsi="標楷體"/>
                      <w:color w:val="000000"/>
                      <w:kern w:val="0"/>
                    </w:rPr>
                    <w:t>元，資本額</w:t>
                  </w:r>
                  <w:r w:rsidRPr="00CF1A31">
                    <w:rPr>
                      <w:rFonts w:eastAsia="標楷體"/>
                      <w:color w:val="000000"/>
                      <w:kern w:val="0"/>
                    </w:rPr>
                    <w:t>49,540,000</w:t>
                  </w:r>
                  <w:r w:rsidRPr="00CF1A31">
                    <w:rPr>
                      <w:rFonts w:eastAsia="標楷體" w:hAnsi="標楷體"/>
                      <w:color w:val="000000"/>
                      <w:kern w:val="0"/>
                    </w:rPr>
                    <w:t>元。</w:t>
                  </w:r>
                </w:p>
              </w:tc>
            </w:tr>
            <w:tr w:rsidR="007640DC" w:rsidRPr="00CF1A31" w:rsidTr="00642568">
              <w:trPr>
                <w:trHeight w:val="330"/>
              </w:trPr>
              <w:tc>
                <w:tcPr>
                  <w:tcW w:w="1280" w:type="dxa"/>
                  <w:shd w:val="clear" w:color="auto" w:fill="auto"/>
                  <w:noWrap/>
                  <w:vAlign w:val="center"/>
                  <w:hideMark/>
                </w:tcPr>
                <w:p w:rsidR="007640DC" w:rsidRPr="00CF1A31" w:rsidRDefault="007640DC" w:rsidP="007640DC">
                  <w:pPr>
                    <w:widowControl/>
                    <w:rPr>
                      <w:rFonts w:eastAsia="標楷體"/>
                      <w:color w:val="000000"/>
                      <w:kern w:val="0"/>
                    </w:rPr>
                  </w:pPr>
                  <w:r w:rsidRPr="00CF1A31">
                    <w:rPr>
                      <w:rFonts w:eastAsia="標楷體"/>
                      <w:color w:val="000000"/>
                      <w:kern w:val="0"/>
                    </w:rPr>
                    <w:t>92</w:t>
                  </w:r>
                  <w:r w:rsidRPr="00CF1A31">
                    <w:rPr>
                      <w:rFonts w:eastAsia="標楷體" w:hAnsi="標楷體"/>
                      <w:color w:val="000000"/>
                      <w:kern w:val="0"/>
                    </w:rPr>
                    <w:t>年</w:t>
                  </w:r>
                  <w:r w:rsidRPr="00CF1A31">
                    <w:rPr>
                      <w:rFonts w:eastAsia="標楷體"/>
                      <w:color w:val="000000"/>
                      <w:kern w:val="0"/>
                    </w:rPr>
                    <w:t xml:space="preserve">4 </w:t>
                  </w:r>
                  <w:r w:rsidRPr="00CF1A31">
                    <w:rPr>
                      <w:rFonts w:eastAsia="標楷體" w:hAnsi="標楷體"/>
                      <w:color w:val="000000"/>
                      <w:kern w:val="0"/>
                    </w:rPr>
                    <w:t>月</w:t>
                  </w:r>
                </w:p>
              </w:tc>
              <w:tc>
                <w:tcPr>
                  <w:tcW w:w="8040" w:type="dxa"/>
                  <w:shd w:val="clear" w:color="auto" w:fill="auto"/>
                  <w:vAlign w:val="center"/>
                  <w:hideMark/>
                </w:tcPr>
                <w:p w:rsidR="007640DC" w:rsidRPr="00CF1A31" w:rsidRDefault="007640DC" w:rsidP="007640DC">
                  <w:pPr>
                    <w:widowControl/>
                    <w:rPr>
                      <w:rFonts w:eastAsia="標楷體"/>
                      <w:color w:val="000000"/>
                      <w:kern w:val="0"/>
                    </w:rPr>
                  </w:pPr>
                  <w:r w:rsidRPr="00CF1A31">
                    <w:rPr>
                      <w:rFonts w:eastAsia="標楷體" w:hAnsi="標楷體"/>
                      <w:color w:val="000000"/>
                      <w:kern w:val="0"/>
                    </w:rPr>
                    <w:t>日商</w:t>
                  </w:r>
                  <w:r w:rsidRPr="00CF1A31">
                    <w:rPr>
                      <w:rFonts w:eastAsia="標楷體"/>
                      <w:color w:val="000000"/>
                      <w:kern w:val="0"/>
                    </w:rPr>
                    <w:t xml:space="preserve">Panasonic </w:t>
                  </w:r>
                  <w:r w:rsidRPr="00CF1A31">
                    <w:rPr>
                      <w:rFonts w:eastAsia="標楷體" w:hAnsi="標楷體"/>
                      <w:color w:val="000000"/>
                      <w:kern w:val="0"/>
                    </w:rPr>
                    <w:t>數位攝影機開發專案。</w:t>
                  </w:r>
                </w:p>
              </w:tc>
            </w:tr>
            <w:tr w:rsidR="007640DC" w:rsidRPr="00CF1A31" w:rsidTr="00642568">
              <w:trPr>
                <w:trHeight w:val="990"/>
              </w:trPr>
              <w:tc>
                <w:tcPr>
                  <w:tcW w:w="1280" w:type="dxa"/>
                  <w:shd w:val="clear" w:color="auto" w:fill="auto"/>
                  <w:noWrap/>
                  <w:vAlign w:val="center"/>
                  <w:hideMark/>
                </w:tcPr>
                <w:p w:rsidR="007640DC" w:rsidRPr="00CF1A31" w:rsidRDefault="007640DC" w:rsidP="007640DC">
                  <w:pPr>
                    <w:widowControl/>
                    <w:rPr>
                      <w:rFonts w:eastAsia="標楷體"/>
                      <w:color w:val="000000"/>
                      <w:kern w:val="0"/>
                    </w:rPr>
                  </w:pPr>
                  <w:r w:rsidRPr="00CF1A31">
                    <w:rPr>
                      <w:rFonts w:eastAsia="標楷體"/>
                      <w:color w:val="000000"/>
                      <w:kern w:val="0"/>
                    </w:rPr>
                    <w:t>93</w:t>
                  </w:r>
                  <w:r w:rsidRPr="00CF1A31">
                    <w:rPr>
                      <w:rFonts w:eastAsia="標楷體" w:hAnsi="標楷體"/>
                      <w:color w:val="000000"/>
                      <w:kern w:val="0"/>
                    </w:rPr>
                    <w:t>年</w:t>
                  </w:r>
                  <w:r w:rsidRPr="00CF1A31">
                    <w:rPr>
                      <w:rFonts w:eastAsia="標楷體"/>
                      <w:color w:val="000000"/>
                      <w:kern w:val="0"/>
                    </w:rPr>
                    <w:t xml:space="preserve">7 </w:t>
                  </w:r>
                  <w:r w:rsidRPr="00CF1A31">
                    <w:rPr>
                      <w:rFonts w:eastAsia="標楷體" w:hAnsi="標楷體"/>
                      <w:color w:val="000000"/>
                      <w:kern w:val="0"/>
                    </w:rPr>
                    <w:t>月</w:t>
                  </w:r>
                </w:p>
              </w:tc>
              <w:tc>
                <w:tcPr>
                  <w:tcW w:w="8040" w:type="dxa"/>
                  <w:shd w:val="clear" w:color="auto" w:fill="auto"/>
                  <w:vAlign w:val="center"/>
                  <w:hideMark/>
                </w:tcPr>
                <w:p w:rsidR="007640DC" w:rsidRPr="00CF1A31" w:rsidRDefault="007640DC" w:rsidP="00202EBC">
                  <w:pPr>
                    <w:widowControl/>
                    <w:rPr>
                      <w:rFonts w:eastAsia="標楷體"/>
                      <w:color w:val="000000"/>
                      <w:kern w:val="0"/>
                    </w:rPr>
                  </w:pPr>
                  <w:r w:rsidRPr="00CF1A31">
                    <w:rPr>
                      <w:rFonts w:eastAsia="標楷體" w:hAnsi="標楷體"/>
                      <w:color w:val="000000"/>
                      <w:kern w:val="0"/>
                    </w:rPr>
                    <w:t>美商英特維</w:t>
                  </w:r>
                  <w:r w:rsidRPr="00CF1A31">
                    <w:rPr>
                      <w:rFonts w:eastAsia="標楷體"/>
                      <w:color w:val="000000"/>
                      <w:kern w:val="0"/>
                    </w:rPr>
                    <w:t xml:space="preserve">Intervideo </w:t>
                  </w:r>
                  <w:r w:rsidRPr="00CF1A31">
                    <w:rPr>
                      <w:rFonts w:eastAsia="標楷體" w:hAnsi="標楷體"/>
                      <w:color w:val="000000"/>
                      <w:kern w:val="0"/>
                    </w:rPr>
                    <w:t>及日電貿公司</w:t>
                  </w:r>
                  <w:r w:rsidRPr="00CF1A31">
                    <w:rPr>
                      <w:rFonts w:eastAsia="標楷體"/>
                      <w:color w:val="000000"/>
                      <w:kern w:val="0"/>
                    </w:rPr>
                    <w:t xml:space="preserve">NDB </w:t>
                  </w:r>
                  <w:r w:rsidRPr="00CF1A31">
                    <w:rPr>
                      <w:rFonts w:eastAsia="標楷體" w:hAnsi="標楷體"/>
                      <w:color w:val="000000"/>
                      <w:kern w:val="0"/>
                    </w:rPr>
                    <w:t>以每股美金</w:t>
                  </w:r>
                  <w:r w:rsidRPr="00CF1A31">
                    <w:rPr>
                      <w:rFonts w:eastAsia="標楷體"/>
                      <w:color w:val="000000"/>
                      <w:kern w:val="0"/>
                    </w:rPr>
                    <w:t>2.5</w:t>
                  </w:r>
                  <w:r w:rsidRPr="00CF1A31">
                    <w:rPr>
                      <w:rFonts w:eastAsia="標楷體" w:hAnsi="標楷體"/>
                      <w:color w:val="000000"/>
                      <w:kern w:val="0"/>
                    </w:rPr>
                    <w:t>元投資公司，現金增資發行新股</w:t>
                  </w:r>
                  <w:r w:rsidRPr="00CF1A31">
                    <w:rPr>
                      <w:rFonts w:eastAsia="標楷體"/>
                      <w:color w:val="000000"/>
                      <w:kern w:val="0"/>
                    </w:rPr>
                    <w:t>6,000,000</w:t>
                  </w:r>
                  <w:r w:rsidRPr="00CF1A31">
                    <w:rPr>
                      <w:rFonts w:eastAsia="標楷體" w:hAnsi="標楷體"/>
                      <w:color w:val="000000"/>
                      <w:kern w:val="0"/>
                    </w:rPr>
                    <w:t>元及員工紅利、盈餘轉增資發行新股</w:t>
                  </w:r>
                  <w:r w:rsidRPr="00CF1A31">
                    <w:rPr>
                      <w:rFonts w:eastAsia="標楷體"/>
                      <w:color w:val="000000"/>
                      <w:kern w:val="0"/>
                    </w:rPr>
                    <w:t>6,954,000</w:t>
                  </w:r>
                  <w:r w:rsidRPr="00CF1A31">
                    <w:rPr>
                      <w:rFonts w:eastAsia="標楷體" w:hAnsi="標楷體"/>
                      <w:color w:val="000000"/>
                      <w:kern w:val="0"/>
                    </w:rPr>
                    <w:t>元，資本額</w:t>
                  </w:r>
                  <w:r w:rsidRPr="00CF1A31">
                    <w:rPr>
                      <w:rFonts w:eastAsia="標楷體"/>
                      <w:color w:val="000000"/>
                      <w:kern w:val="0"/>
                    </w:rPr>
                    <w:t xml:space="preserve">62,494,000 </w:t>
                  </w:r>
                  <w:r w:rsidRPr="00CF1A31">
                    <w:rPr>
                      <w:rFonts w:eastAsia="標楷體" w:hAnsi="標楷體"/>
                      <w:color w:val="000000"/>
                      <w:kern w:val="0"/>
                    </w:rPr>
                    <w:t>元。</w:t>
                  </w:r>
                </w:p>
              </w:tc>
            </w:tr>
            <w:tr w:rsidR="007640DC" w:rsidRPr="00CF1A31" w:rsidTr="00642568">
              <w:trPr>
                <w:trHeight w:val="330"/>
              </w:trPr>
              <w:tc>
                <w:tcPr>
                  <w:tcW w:w="1280" w:type="dxa"/>
                  <w:shd w:val="clear" w:color="auto" w:fill="auto"/>
                  <w:noWrap/>
                  <w:vAlign w:val="center"/>
                  <w:hideMark/>
                </w:tcPr>
                <w:p w:rsidR="007640DC" w:rsidRPr="00CF1A31" w:rsidRDefault="007640DC" w:rsidP="007640DC">
                  <w:pPr>
                    <w:widowControl/>
                    <w:rPr>
                      <w:rFonts w:eastAsia="標楷體"/>
                      <w:color w:val="000000"/>
                      <w:kern w:val="0"/>
                    </w:rPr>
                  </w:pPr>
                  <w:r w:rsidRPr="00CF1A31">
                    <w:rPr>
                      <w:rFonts w:eastAsia="標楷體"/>
                      <w:color w:val="000000"/>
                      <w:kern w:val="0"/>
                    </w:rPr>
                    <w:t>94</w:t>
                  </w:r>
                  <w:r w:rsidRPr="00CF1A31">
                    <w:rPr>
                      <w:rFonts w:eastAsia="標楷體" w:hAnsi="標楷體"/>
                      <w:color w:val="000000"/>
                      <w:kern w:val="0"/>
                    </w:rPr>
                    <w:t>年</w:t>
                  </w:r>
                  <w:r w:rsidRPr="00CF1A31">
                    <w:rPr>
                      <w:rFonts w:eastAsia="標楷體"/>
                      <w:color w:val="000000"/>
                      <w:kern w:val="0"/>
                    </w:rPr>
                    <w:t xml:space="preserve">8 </w:t>
                  </w:r>
                  <w:r w:rsidRPr="00CF1A31">
                    <w:rPr>
                      <w:rFonts w:eastAsia="標楷體" w:hAnsi="標楷體"/>
                      <w:color w:val="000000"/>
                      <w:kern w:val="0"/>
                    </w:rPr>
                    <w:t>月</w:t>
                  </w:r>
                </w:p>
              </w:tc>
              <w:tc>
                <w:tcPr>
                  <w:tcW w:w="8040" w:type="dxa"/>
                  <w:shd w:val="clear" w:color="auto" w:fill="auto"/>
                  <w:vAlign w:val="center"/>
                  <w:hideMark/>
                </w:tcPr>
                <w:p w:rsidR="007640DC" w:rsidRPr="00CF1A31" w:rsidRDefault="007640DC" w:rsidP="007640DC">
                  <w:pPr>
                    <w:widowControl/>
                    <w:rPr>
                      <w:rFonts w:eastAsia="標楷體"/>
                      <w:color w:val="000000"/>
                      <w:kern w:val="0"/>
                    </w:rPr>
                  </w:pPr>
                  <w:r w:rsidRPr="00CF1A31">
                    <w:rPr>
                      <w:rFonts w:eastAsia="標楷體" w:hAnsi="標楷體"/>
                      <w:color w:val="000000"/>
                      <w:kern w:val="0"/>
                    </w:rPr>
                    <w:t>盈餘、員工紅利轉增資</w:t>
                  </w:r>
                  <w:r w:rsidRPr="00CF1A31">
                    <w:rPr>
                      <w:rFonts w:eastAsia="標楷體"/>
                      <w:color w:val="000000"/>
                      <w:kern w:val="0"/>
                    </w:rPr>
                    <w:t>8,749,400</w:t>
                  </w:r>
                  <w:r w:rsidRPr="00CF1A31">
                    <w:rPr>
                      <w:rFonts w:eastAsia="標楷體" w:hAnsi="標楷體"/>
                      <w:color w:val="000000"/>
                      <w:kern w:val="0"/>
                    </w:rPr>
                    <w:t>元，資本額為</w:t>
                  </w:r>
                  <w:r w:rsidRPr="00CF1A31">
                    <w:rPr>
                      <w:rFonts w:eastAsia="標楷體"/>
                      <w:color w:val="000000"/>
                      <w:kern w:val="0"/>
                    </w:rPr>
                    <w:t xml:space="preserve">71,243,400 </w:t>
                  </w:r>
                  <w:r w:rsidRPr="00CF1A31">
                    <w:rPr>
                      <w:rFonts w:eastAsia="標楷體" w:hAnsi="標楷體"/>
                      <w:color w:val="000000"/>
                      <w:kern w:val="0"/>
                    </w:rPr>
                    <w:t>元。</w:t>
                  </w:r>
                </w:p>
              </w:tc>
            </w:tr>
            <w:tr w:rsidR="007640DC" w:rsidRPr="00CF1A31" w:rsidTr="00642568">
              <w:trPr>
                <w:trHeight w:val="330"/>
              </w:trPr>
              <w:tc>
                <w:tcPr>
                  <w:tcW w:w="1280" w:type="dxa"/>
                  <w:shd w:val="clear" w:color="auto" w:fill="auto"/>
                  <w:noWrap/>
                  <w:vAlign w:val="center"/>
                  <w:hideMark/>
                </w:tcPr>
                <w:p w:rsidR="007640DC" w:rsidRPr="00CF1A31" w:rsidRDefault="007640DC" w:rsidP="007640DC">
                  <w:pPr>
                    <w:widowControl/>
                    <w:rPr>
                      <w:rFonts w:eastAsia="標楷體"/>
                      <w:color w:val="000000"/>
                      <w:kern w:val="0"/>
                    </w:rPr>
                  </w:pPr>
                  <w:r w:rsidRPr="00CF1A31">
                    <w:rPr>
                      <w:rFonts w:eastAsia="標楷體"/>
                      <w:color w:val="000000"/>
                      <w:kern w:val="0"/>
                    </w:rPr>
                    <w:t>94</w:t>
                  </w:r>
                  <w:r w:rsidRPr="00CF1A31">
                    <w:rPr>
                      <w:rFonts w:eastAsia="標楷體" w:hAnsi="標楷體"/>
                      <w:color w:val="000000"/>
                      <w:kern w:val="0"/>
                    </w:rPr>
                    <w:t>年</w:t>
                  </w:r>
                  <w:r w:rsidRPr="00CF1A31">
                    <w:rPr>
                      <w:rFonts w:eastAsia="標楷體"/>
                      <w:color w:val="000000"/>
                      <w:kern w:val="0"/>
                    </w:rPr>
                    <w:t xml:space="preserve">9 </w:t>
                  </w:r>
                  <w:r w:rsidRPr="00CF1A31">
                    <w:rPr>
                      <w:rFonts w:eastAsia="標楷體" w:hAnsi="標楷體"/>
                      <w:color w:val="000000"/>
                      <w:kern w:val="0"/>
                    </w:rPr>
                    <w:t>月</w:t>
                  </w:r>
                </w:p>
              </w:tc>
              <w:tc>
                <w:tcPr>
                  <w:tcW w:w="8040" w:type="dxa"/>
                  <w:shd w:val="clear" w:color="auto" w:fill="auto"/>
                  <w:vAlign w:val="center"/>
                  <w:hideMark/>
                </w:tcPr>
                <w:p w:rsidR="007640DC" w:rsidRPr="00CF1A31" w:rsidRDefault="007640DC" w:rsidP="007640DC">
                  <w:pPr>
                    <w:widowControl/>
                    <w:rPr>
                      <w:rFonts w:eastAsia="標楷體"/>
                      <w:color w:val="000000"/>
                      <w:kern w:val="0"/>
                    </w:rPr>
                  </w:pPr>
                  <w:r w:rsidRPr="00CF1A31">
                    <w:rPr>
                      <w:rFonts w:eastAsia="標楷體" w:hAnsi="標楷體"/>
                      <w:color w:val="000000"/>
                      <w:kern w:val="0"/>
                    </w:rPr>
                    <w:t>荷商飛利浦</w:t>
                  </w:r>
                  <w:r w:rsidRPr="00CF1A31">
                    <w:rPr>
                      <w:rFonts w:eastAsia="標楷體"/>
                      <w:color w:val="000000"/>
                      <w:kern w:val="0"/>
                    </w:rPr>
                    <w:t xml:space="preserve">Philips </w:t>
                  </w:r>
                  <w:r w:rsidRPr="00CF1A31">
                    <w:rPr>
                      <w:rFonts w:eastAsia="標楷體" w:hAnsi="標楷體"/>
                      <w:color w:val="000000"/>
                      <w:kern w:val="0"/>
                    </w:rPr>
                    <w:t>數位相框開發專案。</w:t>
                  </w:r>
                </w:p>
              </w:tc>
            </w:tr>
            <w:tr w:rsidR="007640DC" w:rsidRPr="00CF1A31" w:rsidTr="00642568">
              <w:trPr>
                <w:trHeight w:val="330"/>
              </w:trPr>
              <w:tc>
                <w:tcPr>
                  <w:tcW w:w="1280" w:type="dxa"/>
                  <w:shd w:val="clear" w:color="auto" w:fill="auto"/>
                  <w:noWrap/>
                  <w:vAlign w:val="center"/>
                  <w:hideMark/>
                </w:tcPr>
                <w:p w:rsidR="007640DC" w:rsidRPr="00CF1A31" w:rsidRDefault="007640DC" w:rsidP="007640DC">
                  <w:pPr>
                    <w:widowControl/>
                    <w:rPr>
                      <w:rFonts w:eastAsia="標楷體"/>
                      <w:color w:val="000000"/>
                      <w:kern w:val="0"/>
                    </w:rPr>
                  </w:pPr>
                  <w:r w:rsidRPr="00CF1A31">
                    <w:rPr>
                      <w:rFonts w:eastAsia="標楷體"/>
                      <w:color w:val="000000"/>
                      <w:kern w:val="0"/>
                    </w:rPr>
                    <w:t>95</w:t>
                  </w:r>
                  <w:r w:rsidRPr="00CF1A31">
                    <w:rPr>
                      <w:rFonts w:eastAsia="標楷體" w:hAnsi="標楷體"/>
                      <w:color w:val="000000"/>
                      <w:kern w:val="0"/>
                    </w:rPr>
                    <w:t>年</w:t>
                  </w:r>
                  <w:r w:rsidRPr="00CF1A31">
                    <w:rPr>
                      <w:rFonts w:eastAsia="標楷體"/>
                      <w:color w:val="000000"/>
                      <w:kern w:val="0"/>
                    </w:rPr>
                    <w:t xml:space="preserve">8 </w:t>
                  </w:r>
                  <w:r w:rsidRPr="00CF1A31">
                    <w:rPr>
                      <w:rFonts w:eastAsia="標楷體" w:hAnsi="標楷體"/>
                      <w:color w:val="000000"/>
                      <w:kern w:val="0"/>
                    </w:rPr>
                    <w:t>月</w:t>
                  </w:r>
                </w:p>
              </w:tc>
              <w:tc>
                <w:tcPr>
                  <w:tcW w:w="8040" w:type="dxa"/>
                  <w:shd w:val="clear" w:color="auto" w:fill="auto"/>
                  <w:vAlign w:val="center"/>
                  <w:hideMark/>
                </w:tcPr>
                <w:p w:rsidR="007640DC" w:rsidRPr="00CF1A31" w:rsidRDefault="007640DC" w:rsidP="007640DC">
                  <w:pPr>
                    <w:widowControl/>
                    <w:rPr>
                      <w:rFonts w:eastAsia="標楷體"/>
                      <w:color w:val="000000"/>
                      <w:kern w:val="0"/>
                    </w:rPr>
                  </w:pPr>
                  <w:r w:rsidRPr="00CF1A31">
                    <w:rPr>
                      <w:rFonts w:eastAsia="標楷體" w:hAnsi="標楷體"/>
                      <w:color w:val="000000"/>
                      <w:kern w:val="0"/>
                    </w:rPr>
                    <w:t>盈餘、員工紅利轉增資</w:t>
                  </w:r>
                  <w:r w:rsidRPr="00CF1A31">
                    <w:rPr>
                      <w:rFonts w:eastAsia="標楷體"/>
                      <w:color w:val="000000"/>
                      <w:kern w:val="0"/>
                    </w:rPr>
                    <w:t>9,624,340</w:t>
                  </w:r>
                  <w:r w:rsidRPr="00CF1A31">
                    <w:rPr>
                      <w:rFonts w:eastAsia="標楷體" w:hAnsi="標楷體"/>
                      <w:color w:val="000000"/>
                      <w:kern w:val="0"/>
                    </w:rPr>
                    <w:t>元，資本額為</w:t>
                  </w:r>
                  <w:r w:rsidRPr="00CF1A31">
                    <w:rPr>
                      <w:rFonts w:eastAsia="標楷體"/>
                      <w:color w:val="000000"/>
                      <w:kern w:val="0"/>
                    </w:rPr>
                    <w:t xml:space="preserve">80,867,740 </w:t>
                  </w:r>
                  <w:r w:rsidRPr="00CF1A31">
                    <w:rPr>
                      <w:rFonts w:eastAsia="標楷體" w:hAnsi="標楷體"/>
                      <w:color w:val="000000"/>
                      <w:kern w:val="0"/>
                    </w:rPr>
                    <w:t>元。</w:t>
                  </w:r>
                </w:p>
              </w:tc>
            </w:tr>
            <w:tr w:rsidR="007640DC" w:rsidRPr="00CF1A31" w:rsidTr="00642568">
              <w:trPr>
                <w:trHeight w:val="330"/>
              </w:trPr>
              <w:tc>
                <w:tcPr>
                  <w:tcW w:w="1280" w:type="dxa"/>
                  <w:shd w:val="clear" w:color="auto" w:fill="auto"/>
                  <w:noWrap/>
                  <w:vAlign w:val="center"/>
                  <w:hideMark/>
                </w:tcPr>
                <w:p w:rsidR="007640DC" w:rsidRPr="00CF1A31" w:rsidRDefault="007640DC" w:rsidP="007640DC">
                  <w:pPr>
                    <w:widowControl/>
                    <w:rPr>
                      <w:rFonts w:eastAsia="標楷體"/>
                      <w:color w:val="000000"/>
                      <w:kern w:val="0"/>
                    </w:rPr>
                  </w:pPr>
                  <w:r w:rsidRPr="00CF1A31">
                    <w:rPr>
                      <w:rFonts w:eastAsia="標楷體"/>
                      <w:color w:val="000000"/>
                      <w:kern w:val="0"/>
                    </w:rPr>
                    <w:t>96</w:t>
                  </w:r>
                  <w:r w:rsidRPr="00CF1A31">
                    <w:rPr>
                      <w:rFonts w:eastAsia="標楷體" w:hAnsi="標楷體"/>
                      <w:color w:val="000000"/>
                      <w:kern w:val="0"/>
                    </w:rPr>
                    <w:t>年</w:t>
                  </w:r>
                  <w:r w:rsidRPr="00CF1A31">
                    <w:rPr>
                      <w:rFonts w:eastAsia="標楷體"/>
                      <w:color w:val="000000"/>
                      <w:kern w:val="0"/>
                    </w:rPr>
                    <w:t xml:space="preserve">8 </w:t>
                  </w:r>
                  <w:r w:rsidRPr="00CF1A31">
                    <w:rPr>
                      <w:rFonts w:eastAsia="標楷體" w:hAnsi="標楷體"/>
                      <w:color w:val="000000"/>
                      <w:kern w:val="0"/>
                    </w:rPr>
                    <w:t>月</w:t>
                  </w:r>
                </w:p>
              </w:tc>
              <w:tc>
                <w:tcPr>
                  <w:tcW w:w="8040" w:type="dxa"/>
                  <w:shd w:val="clear" w:color="auto" w:fill="auto"/>
                  <w:vAlign w:val="center"/>
                  <w:hideMark/>
                </w:tcPr>
                <w:p w:rsidR="007640DC" w:rsidRPr="00CF1A31" w:rsidRDefault="007640DC" w:rsidP="007640DC">
                  <w:pPr>
                    <w:widowControl/>
                    <w:rPr>
                      <w:rFonts w:eastAsia="標楷體"/>
                      <w:color w:val="000000"/>
                      <w:kern w:val="0"/>
                    </w:rPr>
                  </w:pPr>
                  <w:r w:rsidRPr="00CF1A31">
                    <w:rPr>
                      <w:rFonts w:eastAsia="標楷體" w:hAnsi="標楷體"/>
                      <w:color w:val="000000"/>
                      <w:kern w:val="0"/>
                    </w:rPr>
                    <w:t>盈餘、員工紅利轉增資</w:t>
                  </w:r>
                  <w:r w:rsidRPr="00CF1A31">
                    <w:rPr>
                      <w:rFonts w:eastAsia="標楷體"/>
                      <w:color w:val="000000"/>
                      <w:kern w:val="0"/>
                    </w:rPr>
                    <w:t>11,086,770</w:t>
                  </w:r>
                  <w:r w:rsidRPr="00CF1A31">
                    <w:rPr>
                      <w:rFonts w:eastAsia="標楷體" w:hAnsi="標楷體"/>
                      <w:color w:val="000000"/>
                      <w:kern w:val="0"/>
                    </w:rPr>
                    <w:t>元，資本額為</w:t>
                  </w:r>
                  <w:r w:rsidRPr="00CF1A31">
                    <w:rPr>
                      <w:rFonts w:eastAsia="標楷體"/>
                      <w:color w:val="000000"/>
                      <w:kern w:val="0"/>
                    </w:rPr>
                    <w:t xml:space="preserve">91,954,510 </w:t>
                  </w:r>
                  <w:r w:rsidRPr="00CF1A31">
                    <w:rPr>
                      <w:rFonts w:eastAsia="標楷體" w:hAnsi="標楷體"/>
                      <w:color w:val="000000"/>
                      <w:kern w:val="0"/>
                    </w:rPr>
                    <w:t>元。</w:t>
                  </w:r>
                </w:p>
              </w:tc>
            </w:tr>
            <w:tr w:rsidR="007640DC" w:rsidRPr="00CF1A31" w:rsidTr="00642568">
              <w:trPr>
                <w:trHeight w:val="330"/>
              </w:trPr>
              <w:tc>
                <w:tcPr>
                  <w:tcW w:w="1280" w:type="dxa"/>
                  <w:shd w:val="clear" w:color="auto" w:fill="auto"/>
                  <w:noWrap/>
                  <w:vAlign w:val="center"/>
                  <w:hideMark/>
                </w:tcPr>
                <w:p w:rsidR="007640DC" w:rsidRPr="00CF1A31" w:rsidRDefault="007640DC" w:rsidP="007640DC">
                  <w:pPr>
                    <w:widowControl/>
                    <w:rPr>
                      <w:rFonts w:eastAsia="標楷體"/>
                      <w:color w:val="000000"/>
                      <w:kern w:val="0"/>
                    </w:rPr>
                  </w:pPr>
                  <w:r w:rsidRPr="00CF1A31">
                    <w:rPr>
                      <w:rFonts w:eastAsia="標楷體"/>
                      <w:color w:val="000000"/>
                      <w:kern w:val="0"/>
                    </w:rPr>
                    <w:t xml:space="preserve">96~102 </w:t>
                  </w:r>
                  <w:r w:rsidRPr="00CF1A31">
                    <w:rPr>
                      <w:rFonts w:eastAsia="標楷體" w:hAnsi="標楷體"/>
                      <w:color w:val="000000"/>
                      <w:kern w:val="0"/>
                    </w:rPr>
                    <w:t>年</w:t>
                  </w:r>
                </w:p>
              </w:tc>
              <w:tc>
                <w:tcPr>
                  <w:tcW w:w="8040" w:type="dxa"/>
                  <w:shd w:val="clear" w:color="auto" w:fill="auto"/>
                  <w:vAlign w:val="center"/>
                  <w:hideMark/>
                </w:tcPr>
                <w:p w:rsidR="007640DC" w:rsidRPr="00CF1A31" w:rsidRDefault="007640DC" w:rsidP="007640DC">
                  <w:pPr>
                    <w:widowControl/>
                    <w:rPr>
                      <w:rFonts w:eastAsia="標楷體"/>
                      <w:color w:val="000000"/>
                      <w:kern w:val="0"/>
                    </w:rPr>
                  </w:pPr>
                  <w:r w:rsidRPr="00CF1A31">
                    <w:rPr>
                      <w:rFonts w:eastAsia="標楷體"/>
                      <w:color w:val="000000"/>
                      <w:kern w:val="0"/>
                    </w:rPr>
                    <w:t xml:space="preserve">TI </w:t>
                  </w:r>
                  <w:r w:rsidRPr="00CF1A31">
                    <w:rPr>
                      <w:rFonts w:eastAsia="標楷體" w:hAnsi="標楷體"/>
                      <w:color w:val="000000"/>
                      <w:kern w:val="0"/>
                    </w:rPr>
                    <w:t>網路攝影機參考設計開發專案。第一代至第五代。</w:t>
                  </w:r>
                </w:p>
              </w:tc>
            </w:tr>
            <w:tr w:rsidR="007640DC" w:rsidRPr="00CF1A31" w:rsidTr="00642568">
              <w:trPr>
                <w:trHeight w:val="330"/>
              </w:trPr>
              <w:tc>
                <w:tcPr>
                  <w:tcW w:w="1280" w:type="dxa"/>
                  <w:shd w:val="clear" w:color="auto" w:fill="auto"/>
                  <w:noWrap/>
                  <w:vAlign w:val="center"/>
                  <w:hideMark/>
                </w:tcPr>
                <w:p w:rsidR="007640DC" w:rsidRPr="00CF1A31" w:rsidRDefault="007640DC" w:rsidP="007640DC">
                  <w:pPr>
                    <w:widowControl/>
                    <w:rPr>
                      <w:rFonts w:eastAsia="標楷體"/>
                      <w:color w:val="000000"/>
                      <w:kern w:val="0"/>
                    </w:rPr>
                  </w:pPr>
                  <w:r w:rsidRPr="00CF1A31">
                    <w:rPr>
                      <w:rFonts w:eastAsia="標楷體"/>
                      <w:color w:val="000000"/>
                      <w:kern w:val="0"/>
                    </w:rPr>
                    <w:t>97</w:t>
                  </w:r>
                  <w:r w:rsidRPr="00CF1A31">
                    <w:rPr>
                      <w:rFonts w:eastAsia="標楷體" w:hAnsi="標楷體"/>
                      <w:color w:val="000000"/>
                      <w:kern w:val="0"/>
                    </w:rPr>
                    <w:t>年</w:t>
                  </w:r>
                  <w:r w:rsidRPr="00CF1A31">
                    <w:rPr>
                      <w:rFonts w:eastAsia="標楷體"/>
                      <w:color w:val="000000"/>
                      <w:kern w:val="0"/>
                    </w:rPr>
                    <w:t xml:space="preserve">8 </w:t>
                  </w:r>
                  <w:r w:rsidRPr="00CF1A31">
                    <w:rPr>
                      <w:rFonts w:eastAsia="標楷體" w:hAnsi="標楷體"/>
                      <w:color w:val="000000"/>
                      <w:kern w:val="0"/>
                    </w:rPr>
                    <w:t>月</w:t>
                  </w:r>
                </w:p>
              </w:tc>
              <w:tc>
                <w:tcPr>
                  <w:tcW w:w="8040" w:type="dxa"/>
                  <w:shd w:val="clear" w:color="auto" w:fill="auto"/>
                  <w:vAlign w:val="center"/>
                  <w:hideMark/>
                </w:tcPr>
                <w:p w:rsidR="007640DC" w:rsidRPr="00CF1A31" w:rsidRDefault="007640DC" w:rsidP="007640DC">
                  <w:pPr>
                    <w:widowControl/>
                    <w:rPr>
                      <w:rFonts w:eastAsia="標楷體"/>
                      <w:color w:val="000000"/>
                      <w:kern w:val="0"/>
                    </w:rPr>
                  </w:pPr>
                  <w:r w:rsidRPr="00CF1A31">
                    <w:rPr>
                      <w:rFonts w:eastAsia="標楷體" w:hAnsi="標楷體"/>
                      <w:color w:val="000000"/>
                      <w:kern w:val="0"/>
                    </w:rPr>
                    <w:t>盈餘、員工紅利轉增資</w:t>
                  </w:r>
                  <w:r w:rsidRPr="00CF1A31">
                    <w:rPr>
                      <w:rFonts w:eastAsia="標楷體"/>
                      <w:color w:val="000000"/>
                      <w:kern w:val="0"/>
                    </w:rPr>
                    <w:t>12,195,450</w:t>
                  </w:r>
                  <w:r w:rsidRPr="00CF1A31">
                    <w:rPr>
                      <w:rFonts w:eastAsia="標楷體" w:hAnsi="標楷體"/>
                      <w:color w:val="000000"/>
                      <w:kern w:val="0"/>
                    </w:rPr>
                    <w:t>元，資本額為</w:t>
                  </w:r>
                  <w:r w:rsidRPr="00CF1A31">
                    <w:rPr>
                      <w:rFonts w:eastAsia="標楷體"/>
                      <w:color w:val="000000"/>
                      <w:kern w:val="0"/>
                    </w:rPr>
                    <w:t xml:space="preserve">104,149,960 </w:t>
                  </w:r>
                  <w:r w:rsidRPr="00CF1A31">
                    <w:rPr>
                      <w:rFonts w:eastAsia="標楷體" w:hAnsi="標楷體"/>
                      <w:color w:val="000000"/>
                      <w:kern w:val="0"/>
                    </w:rPr>
                    <w:t>元。</w:t>
                  </w:r>
                </w:p>
              </w:tc>
            </w:tr>
            <w:tr w:rsidR="007640DC" w:rsidRPr="00CF1A31" w:rsidTr="00642568">
              <w:trPr>
                <w:trHeight w:val="330"/>
              </w:trPr>
              <w:tc>
                <w:tcPr>
                  <w:tcW w:w="1280" w:type="dxa"/>
                  <w:shd w:val="clear" w:color="auto" w:fill="auto"/>
                  <w:noWrap/>
                  <w:vAlign w:val="center"/>
                  <w:hideMark/>
                </w:tcPr>
                <w:p w:rsidR="007640DC" w:rsidRPr="00CF1A31" w:rsidRDefault="007640DC" w:rsidP="007640DC">
                  <w:pPr>
                    <w:widowControl/>
                    <w:rPr>
                      <w:rFonts w:eastAsia="標楷體"/>
                      <w:color w:val="000000"/>
                      <w:kern w:val="0"/>
                    </w:rPr>
                  </w:pPr>
                  <w:r w:rsidRPr="00CF1A31">
                    <w:rPr>
                      <w:rFonts w:eastAsia="標楷體"/>
                      <w:color w:val="000000"/>
                      <w:kern w:val="0"/>
                    </w:rPr>
                    <w:t>98</w:t>
                  </w:r>
                  <w:r w:rsidRPr="00CF1A31">
                    <w:rPr>
                      <w:rFonts w:eastAsia="標楷體" w:hAnsi="標楷體"/>
                      <w:color w:val="000000"/>
                      <w:kern w:val="0"/>
                    </w:rPr>
                    <w:t>年</w:t>
                  </w:r>
                  <w:r w:rsidRPr="00CF1A31">
                    <w:rPr>
                      <w:rFonts w:eastAsia="標楷體"/>
                      <w:color w:val="000000"/>
                      <w:kern w:val="0"/>
                    </w:rPr>
                    <w:t xml:space="preserve">4 </w:t>
                  </w:r>
                  <w:r w:rsidRPr="00CF1A31">
                    <w:rPr>
                      <w:rFonts w:eastAsia="標楷體" w:hAnsi="標楷體"/>
                      <w:color w:val="000000"/>
                      <w:kern w:val="0"/>
                    </w:rPr>
                    <w:t>月</w:t>
                  </w:r>
                </w:p>
              </w:tc>
              <w:tc>
                <w:tcPr>
                  <w:tcW w:w="8040" w:type="dxa"/>
                  <w:shd w:val="clear" w:color="auto" w:fill="auto"/>
                  <w:vAlign w:val="center"/>
                  <w:hideMark/>
                </w:tcPr>
                <w:p w:rsidR="007640DC" w:rsidRPr="00CF1A31" w:rsidRDefault="007640DC" w:rsidP="007640DC">
                  <w:pPr>
                    <w:widowControl/>
                    <w:rPr>
                      <w:rFonts w:eastAsia="標楷體"/>
                      <w:color w:val="000000"/>
                      <w:kern w:val="0"/>
                    </w:rPr>
                  </w:pPr>
                  <w:r w:rsidRPr="00CF1A31">
                    <w:rPr>
                      <w:rFonts w:eastAsia="標楷體" w:hAnsi="標楷體"/>
                      <w:color w:val="000000"/>
                      <w:kern w:val="0"/>
                    </w:rPr>
                    <w:t>取得日商</w:t>
                  </w:r>
                  <w:r w:rsidRPr="00CF1A31">
                    <w:rPr>
                      <w:rFonts w:eastAsia="標楷體"/>
                      <w:color w:val="000000"/>
                      <w:kern w:val="0"/>
                    </w:rPr>
                    <w:t>SONY</w:t>
                  </w:r>
                  <w:r w:rsidRPr="00CF1A31">
                    <w:rPr>
                      <w:rFonts w:eastAsia="標楷體" w:hAnsi="標楷體"/>
                      <w:color w:val="000000"/>
                      <w:kern w:val="0"/>
                    </w:rPr>
                    <w:t>影像感測元件銷售代理權。</w:t>
                  </w:r>
                </w:p>
              </w:tc>
            </w:tr>
            <w:tr w:rsidR="007640DC" w:rsidRPr="00CF1A31" w:rsidTr="00642568">
              <w:trPr>
                <w:trHeight w:val="330"/>
              </w:trPr>
              <w:tc>
                <w:tcPr>
                  <w:tcW w:w="1280" w:type="dxa"/>
                  <w:shd w:val="clear" w:color="auto" w:fill="auto"/>
                  <w:noWrap/>
                  <w:vAlign w:val="center"/>
                  <w:hideMark/>
                </w:tcPr>
                <w:p w:rsidR="007640DC" w:rsidRPr="00CF1A31" w:rsidRDefault="007640DC" w:rsidP="007640DC">
                  <w:pPr>
                    <w:widowControl/>
                    <w:rPr>
                      <w:rFonts w:eastAsia="標楷體"/>
                      <w:color w:val="000000"/>
                      <w:kern w:val="0"/>
                    </w:rPr>
                  </w:pPr>
                  <w:r w:rsidRPr="00CF1A31">
                    <w:rPr>
                      <w:rFonts w:eastAsia="標楷體"/>
                      <w:color w:val="000000"/>
                      <w:kern w:val="0"/>
                    </w:rPr>
                    <w:t>98</w:t>
                  </w:r>
                  <w:r w:rsidRPr="00CF1A31">
                    <w:rPr>
                      <w:rFonts w:eastAsia="標楷體" w:hAnsi="標楷體"/>
                      <w:color w:val="000000"/>
                      <w:kern w:val="0"/>
                    </w:rPr>
                    <w:t>年</w:t>
                  </w:r>
                  <w:r w:rsidRPr="00CF1A31">
                    <w:rPr>
                      <w:rFonts w:eastAsia="標楷體"/>
                      <w:color w:val="000000"/>
                      <w:kern w:val="0"/>
                    </w:rPr>
                    <w:t xml:space="preserve">6 </w:t>
                  </w:r>
                  <w:r w:rsidRPr="00CF1A31">
                    <w:rPr>
                      <w:rFonts w:eastAsia="標楷體" w:hAnsi="標楷體"/>
                      <w:color w:val="000000"/>
                      <w:kern w:val="0"/>
                    </w:rPr>
                    <w:t>月</w:t>
                  </w:r>
                </w:p>
              </w:tc>
              <w:tc>
                <w:tcPr>
                  <w:tcW w:w="8040" w:type="dxa"/>
                  <w:shd w:val="clear" w:color="auto" w:fill="auto"/>
                  <w:vAlign w:val="center"/>
                  <w:hideMark/>
                </w:tcPr>
                <w:p w:rsidR="007640DC" w:rsidRPr="00CF1A31" w:rsidRDefault="007640DC" w:rsidP="007640DC">
                  <w:pPr>
                    <w:widowControl/>
                    <w:rPr>
                      <w:rFonts w:eastAsia="標楷體"/>
                      <w:color w:val="000000"/>
                      <w:kern w:val="0"/>
                    </w:rPr>
                  </w:pPr>
                  <w:r w:rsidRPr="00CF1A31">
                    <w:rPr>
                      <w:rFonts w:eastAsia="標楷體" w:hAnsi="標楷體"/>
                      <w:color w:val="000000"/>
                      <w:kern w:val="0"/>
                    </w:rPr>
                    <w:t>取得美商美光公司</w:t>
                  </w:r>
                  <w:r w:rsidRPr="00CF1A31">
                    <w:rPr>
                      <w:rFonts w:eastAsia="標楷體"/>
                      <w:color w:val="000000"/>
                      <w:kern w:val="0"/>
                    </w:rPr>
                    <w:t>Aptina</w:t>
                  </w:r>
                  <w:r w:rsidRPr="00CF1A31">
                    <w:rPr>
                      <w:rFonts w:eastAsia="標楷體" w:hAnsi="標楷體"/>
                      <w:color w:val="000000"/>
                      <w:kern w:val="0"/>
                    </w:rPr>
                    <w:t>、豪威公司</w:t>
                  </w:r>
                  <w:r w:rsidRPr="00CF1A31">
                    <w:rPr>
                      <w:rFonts w:eastAsia="標楷體"/>
                      <w:color w:val="000000"/>
                      <w:kern w:val="0"/>
                    </w:rPr>
                    <w:t xml:space="preserve">OmniVision </w:t>
                  </w:r>
                  <w:r w:rsidRPr="00CF1A31">
                    <w:rPr>
                      <w:rFonts w:eastAsia="標楷體" w:hAnsi="標楷體"/>
                      <w:color w:val="000000"/>
                      <w:kern w:val="0"/>
                    </w:rPr>
                    <w:t>影像感測元件銷售代理</w:t>
                  </w:r>
                  <w:r w:rsidR="00BB010A" w:rsidRPr="00CF1A31">
                    <w:rPr>
                      <w:rFonts w:eastAsia="標楷體" w:hAnsi="標楷體"/>
                      <w:color w:val="000000"/>
                      <w:kern w:val="0"/>
                    </w:rPr>
                    <w:t>權。</w:t>
                  </w:r>
                </w:p>
              </w:tc>
            </w:tr>
            <w:tr w:rsidR="007640DC" w:rsidRPr="00CF1A31" w:rsidTr="00642568">
              <w:trPr>
                <w:trHeight w:val="330"/>
              </w:trPr>
              <w:tc>
                <w:tcPr>
                  <w:tcW w:w="1280" w:type="dxa"/>
                  <w:shd w:val="clear" w:color="auto" w:fill="auto"/>
                  <w:noWrap/>
                  <w:vAlign w:val="center"/>
                  <w:hideMark/>
                </w:tcPr>
                <w:p w:rsidR="007640DC" w:rsidRPr="00CF1A31" w:rsidRDefault="007640DC" w:rsidP="007640DC">
                  <w:pPr>
                    <w:widowControl/>
                    <w:rPr>
                      <w:rFonts w:eastAsia="標楷體"/>
                      <w:color w:val="000000"/>
                      <w:kern w:val="0"/>
                    </w:rPr>
                  </w:pPr>
                  <w:r w:rsidRPr="00CF1A31">
                    <w:rPr>
                      <w:rFonts w:eastAsia="標楷體"/>
                      <w:color w:val="000000"/>
                      <w:kern w:val="0"/>
                    </w:rPr>
                    <w:t>99</w:t>
                  </w:r>
                  <w:r w:rsidRPr="00CF1A31">
                    <w:rPr>
                      <w:rFonts w:eastAsia="標楷體" w:hAnsi="標楷體"/>
                      <w:color w:val="000000"/>
                      <w:kern w:val="0"/>
                    </w:rPr>
                    <w:t>年</w:t>
                  </w:r>
                  <w:r w:rsidRPr="00CF1A31">
                    <w:rPr>
                      <w:rFonts w:eastAsia="標楷體"/>
                      <w:color w:val="000000"/>
                      <w:kern w:val="0"/>
                    </w:rPr>
                    <w:t xml:space="preserve">7 </w:t>
                  </w:r>
                  <w:r w:rsidRPr="00CF1A31">
                    <w:rPr>
                      <w:rFonts w:eastAsia="標楷體" w:hAnsi="標楷體"/>
                      <w:color w:val="000000"/>
                      <w:kern w:val="0"/>
                    </w:rPr>
                    <w:t>月</w:t>
                  </w:r>
                </w:p>
              </w:tc>
              <w:tc>
                <w:tcPr>
                  <w:tcW w:w="8040" w:type="dxa"/>
                  <w:shd w:val="clear" w:color="auto" w:fill="auto"/>
                  <w:vAlign w:val="center"/>
                  <w:hideMark/>
                </w:tcPr>
                <w:p w:rsidR="007640DC" w:rsidRPr="00CF1A31" w:rsidRDefault="007640DC" w:rsidP="00BB010A">
                  <w:pPr>
                    <w:widowControl/>
                    <w:rPr>
                      <w:rFonts w:eastAsia="標楷體"/>
                      <w:color w:val="000000"/>
                      <w:kern w:val="0"/>
                    </w:rPr>
                  </w:pPr>
                  <w:r w:rsidRPr="00CF1A31">
                    <w:rPr>
                      <w:rFonts w:eastAsia="標楷體" w:hAnsi="標楷體"/>
                      <w:color w:val="000000"/>
                      <w:kern w:val="0"/>
                    </w:rPr>
                    <w:t>美商</w:t>
                  </w:r>
                  <w:r w:rsidRPr="00CF1A31">
                    <w:rPr>
                      <w:rFonts w:eastAsia="標楷體"/>
                      <w:color w:val="000000"/>
                      <w:kern w:val="0"/>
                    </w:rPr>
                    <w:t xml:space="preserve"> T </w:t>
                  </w:r>
                  <w:r w:rsidRPr="00CF1A31">
                    <w:rPr>
                      <w:rFonts w:eastAsia="標楷體" w:hAnsi="標楷體"/>
                      <w:color w:val="000000"/>
                      <w:kern w:val="0"/>
                    </w:rPr>
                    <w:t>公司電擊槍數位攝影機開發專案。</w:t>
                  </w:r>
                </w:p>
              </w:tc>
            </w:tr>
            <w:tr w:rsidR="007640DC" w:rsidRPr="00CF1A31" w:rsidTr="00642568">
              <w:trPr>
                <w:trHeight w:val="330"/>
              </w:trPr>
              <w:tc>
                <w:tcPr>
                  <w:tcW w:w="1280" w:type="dxa"/>
                  <w:shd w:val="clear" w:color="auto" w:fill="auto"/>
                  <w:noWrap/>
                  <w:vAlign w:val="center"/>
                  <w:hideMark/>
                </w:tcPr>
                <w:p w:rsidR="007640DC" w:rsidRPr="00CF1A31" w:rsidRDefault="007640DC" w:rsidP="007640DC">
                  <w:pPr>
                    <w:widowControl/>
                    <w:rPr>
                      <w:rFonts w:eastAsia="標楷體"/>
                      <w:color w:val="000000"/>
                      <w:kern w:val="0"/>
                    </w:rPr>
                  </w:pPr>
                  <w:r w:rsidRPr="00CF1A31">
                    <w:rPr>
                      <w:rFonts w:eastAsia="標楷體"/>
                      <w:color w:val="000000"/>
                      <w:kern w:val="0"/>
                    </w:rPr>
                    <w:t>100</w:t>
                  </w:r>
                  <w:r w:rsidRPr="00CF1A31">
                    <w:rPr>
                      <w:rFonts w:eastAsia="標楷體" w:hAnsi="標楷體"/>
                      <w:color w:val="000000"/>
                      <w:kern w:val="0"/>
                    </w:rPr>
                    <w:t>年</w:t>
                  </w:r>
                  <w:r w:rsidRPr="00CF1A31">
                    <w:rPr>
                      <w:rFonts w:eastAsia="標楷體"/>
                      <w:color w:val="000000"/>
                      <w:kern w:val="0"/>
                    </w:rPr>
                    <w:t>2</w:t>
                  </w:r>
                  <w:r w:rsidRPr="00CF1A31">
                    <w:rPr>
                      <w:rFonts w:eastAsia="標楷體" w:hAnsi="標楷體"/>
                      <w:color w:val="000000"/>
                      <w:kern w:val="0"/>
                    </w:rPr>
                    <w:t>月</w:t>
                  </w:r>
                </w:p>
              </w:tc>
              <w:tc>
                <w:tcPr>
                  <w:tcW w:w="8040" w:type="dxa"/>
                  <w:shd w:val="clear" w:color="auto" w:fill="auto"/>
                  <w:vAlign w:val="center"/>
                  <w:hideMark/>
                </w:tcPr>
                <w:p w:rsidR="007640DC" w:rsidRPr="00CF1A31" w:rsidRDefault="007640DC" w:rsidP="007640DC">
                  <w:pPr>
                    <w:widowControl/>
                    <w:rPr>
                      <w:rFonts w:eastAsia="標楷體"/>
                      <w:color w:val="000000"/>
                      <w:kern w:val="0"/>
                    </w:rPr>
                  </w:pPr>
                  <w:r w:rsidRPr="00CF1A31">
                    <w:rPr>
                      <w:rFonts w:eastAsia="標楷體" w:hAnsi="標楷體"/>
                      <w:color w:val="000000"/>
                      <w:kern w:val="0"/>
                    </w:rPr>
                    <w:t>開發</w:t>
                  </w:r>
                  <w:r w:rsidRPr="00CF1A31">
                    <w:rPr>
                      <w:rFonts w:eastAsia="標楷體"/>
                      <w:color w:val="000000"/>
                      <w:kern w:val="0"/>
                    </w:rPr>
                    <w:t>130</w:t>
                  </w:r>
                  <w:r w:rsidRPr="00CF1A31">
                    <w:rPr>
                      <w:rFonts w:eastAsia="標楷體" w:hAnsi="標楷體"/>
                      <w:color w:val="000000"/>
                      <w:kern w:val="0"/>
                    </w:rPr>
                    <w:t>萬及</w:t>
                  </w:r>
                  <w:r w:rsidRPr="00CF1A31">
                    <w:rPr>
                      <w:rFonts w:eastAsia="標楷體"/>
                      <w:color w:val="000000"/>
                      <w:kern w:val="0"/>
                    </w:rPr>
                    <w:t>200</w:t>
                  </w:r>
                  <w:r w:rsidRPr="00CF1A31">
                    <w:rPr>
                      <w:rFonts w:eastAsia="標楷體" w:hAnsi="標楷體"/>
                      <w:color w:val="000000"/>
                      <w:kern w:val="0"/>
                    </w:rPr>
                    <w:t>萬畫素的</w:t>
                  </w:r>
                  <w:r w:rsidRPr="00CF1A31">
                    <w:rPr>
                      <w:rFonts w:eastAsia="標楷體"/>
                      <w:color w:val="000000"/>
                      <w:kern w:val="0"/>
                    </w:rPr>
                    <w:t xml:space="preserve">18 </w:t>
                  </w:r>
                  <w:r w:rsidRPr="00CF1A31">
                    <w:rPr>
                      <w:rFonts w:eastAsia="標楷體" w:hAnsi="標楷體"/>
                      <w:color w:val="000000"/>
                      <w:kern w:val="0"/>
                    </w:rPr>
                    <w:t>倍變焦數位攝影機。</w:t>
                  </w:r>
                </w:p>
              </w:tc>
            </w:tr>
            <w:tr w:rsidR="007640DC" w:rsidRPr="00CF1A31" w:rsidTr="00642568">
              <w:trPr>
                <w:trHeight w:val="330"/>
              </w:trPr>
              <w:tc>
                <w:tcPr>
                  <w:tcW w:w="1280" w:type="dxa"/>
                  <w:shd w:val="clear" w:color="auto" w:fill="auto"/>
                  <w:noWrap/>
                  <w:vAlign w:val="center"/>
                  <w:hideMark/>
                </w:tcPr>
                <w:p w:rsidR="007640DC" w:rsidRPr="00CF1A31" w:rsidRDefault="007640DC" w:rsidP="007640DC">
                  <w:pPr>
                    <w:widowControl/>
                    <w:rPr>
                      <w:rFonts w:eastAsia="標楷體"/>
                      <w:color w:val="000000"/>
                      <w:kern w:val="0"/>
                    </w:rPr>
                  </w:pPr>
                  <w:r w:rsidRPr="00CF1A31">
                    <w:rPr>
                      <w:rFonts w:eastAsia="標楷體"/>
                      <w:color w:val="000000"/>
                      <w:kern w:val="0"/>
                    </w:rPr>
                    <w:t>102</w:t>
                  </w:r>
                  <w:r w:rsidRPr="00CF1A31">
                    <w:rPr>
                      <w:rFonts w:eastAsia="標楷體" w:hAnsi="標楷體"/>
                      <w:color w:val="000000"/>
                      <w:kern w:val="0"/>
                    </w:rPr>
                    <w:t>年</w:t>
                  </w:r>
                  <w:r w:rsidRPr="00CF1A31">
                    <w:rPr>
                      <w:rFonts w:eastAsia="標楷體"/>
                      <w:color w:val="000000"/>
                      <w:kern w:val="0"/>
                    </w:rPr>
                    <w:t>8</w:t>
                  </w:r>
                  <w:r w:rsidRPr="00CF1A31">
                    <w:rPr>
                      <w:rFonts w:eastAsia="標楷體" w:hAnsi="標楷體"/>
                      <w:color w:val="000000"/>
                      <w:kern w:val="0"/>
                    </w:rPr>
                    <w:t>月</w:t>
                  </w:r>
                </w:p>
              </w:tc>
              <w:tc>
                <w:tcPr>
                  <w:tcW w:w="8040" w:type="dxa"/>
                  <w:shd w:val="clear" w:color="auto" w:fill="auto"/>
                  <w:vAlign w:val="center"/>
                  <w:hideMark/>
                </w:tcPr>
                <w:p w:rsidR="007640DC" w:rsidRPr="00CF1A31" w:rsidRDefault="007640DC" w:rsidP="007640DC">
                  <w:pPr>
                    <w:widowControl/>
                    <w:rPr>
                      <w:rFonts w:eastAsia="標楷體"/>
                      <w:color w:val="000000"/>
                      <w:kern w:val="0"/>
                    </w:rPr>
                  </w:pPr>
                  <w:r w:rsidRPr="00CF1A31">
                    <w:rPr>
                      <w:rFonts w:eastAsia="標楷體" w:hAnsi="標楷體"/>
                      <w:color w:val="000000"/>
                      <w:kern w:val="0"/>
                    </w:rPr>
                    <w:t>盈餘轉增資</w:t>
                  </w:r>
                  <w:r w:rsidRPr="00CF1A31">
                    <w:rPr>
                      <w:rFonts w:eastAsia="標楷體"/>
                      <w:color w:val="000000"/>
                      <w:kern w:val="0"/>
                    </w:rPr>
                    <w:t>31,245,000</w:t>
                  </w:r>
                  <w:r w:rsidRPr="00CF1A31">
                    <w:rPr>
                      <w:rFonts w:eastAsia="標楷體" w:hAnsi="標楷體"/>
                      <w:color w:val="000000"/>
                      <w:kern w:val="0"/>
                    </w:rPr>
                    <w:t>元，資本額為</w:t>
                  </w:r>
                  <w:r w:rsidRPr="00CF1A31">
                    <w:rPr>
                      <w:rFonts w:eastAsia="標楷體"/>
                      <w:color w:val="000000"/>
                      <w:kern w:val="0"/>
                    </w:rPr>
                    <w:t xml:space="preserve">135,394,960 </w:t>
                  </w:r>
                  <w:r w:rsidRPr="00CF1A31">
                    <w:rPr>
                      <w:rFonts w:eastAsia="標楷體" w:hAnsi="標楷體"/>
                      <w:color w:val="000000"/>
                      <w:kern w:val="0"/>
                    </w:rPr>
                    <w:t>元。</w:t>
                  </w:r>
                </w:p>
              </w:tc>
            </w:tr>
            <w:tr w:rsidR="007640DC" w:rsidRPr="00CF1A31" w:rsidTr="00642568">
              <w:trPr>
                <w:trHeight w:val="330"/>
              </w:trPr>
              <w:tc>
                <w:tcPr>
                  <w:tcW w:w="1280" w:type="dxa"/>
                  <w:shd w:val="clear" w:color="auto" w:fill="auto"/>
                  <w:noWrap/>
                  <w:vAlign w:val="center"/>
                  <w:hideMark/>
                </w:tcPr>
                <w:p w:rsidR="007640DC" w:rsidRPr="00CF1A31" w:rsidRDefault="007640DC" w:rsidP="007640DC">
                  <w:pPr>
                    <w:widowControl/>
                    <w:rPr>
                      <w:rFonts w:eastAsia="標楷體"/>
                      <w:color w:val="000000"/>
                      <w:kern w:val="0"/>
                    </w:rPr>
                  </w:pPr>
                  <w:r w:rsidRPr="00CF1A31">
                    <w:rPr>
                      <w:rFonts w:eastAsia="標楷體"/>
                      <w:color w:val="000000"/>
                      <w:kern w:val="0"/>
                    </w:rPr>
                    <w:t>102</w:t>
                  </w:r>
                  <w:r w:rsidRPr="00CF1A31">
                    <w:rPr>
                      <w:rFonts w:eastAsia="標楷體" w:hAnsi="標楷體"/>
                      <w:color w:val="000000"/>
                      <w:kern w:val="0"/>
                    </w:rPr>
                    <w:t>年</w:t>
                  </w:r>
                  <w:r w:rsidRPr="00CF1A31">
                    <w:rPr>
                      <w:rFonts w:eastAsia="標楷體"/>
                      <w:color w:val="000000"/>
                      <w:kern w:val="0"/>
                    </w:rPr>
                    <w:t>9</w:t>
                  </w:r>
                  <w:r w:rsidRPr="00CF1A31">
                    <w:rPr>
                      <w:rFonts w:eastAsia="標楷體" w:hAnsi="標楷體"/>
                      <w:color w:val="000000"/>
                      <w:kern w:val="0"/>
                    </w:rPr>
                    <w:t>月</w:t>
                  </w:r>
                </w:p>
              </w:tc>
              <w:tc>
                <w:tcPr>
                  <w:tcW w:w="8040" w:type="dxa"/>
                  <w:shd w:val="clear" w:color="auto" w:fill="auto"/>
                  <w:vAlign w:val="center"/>
                  <w:hideMark/>
                </w:tcPr>
                <w:p w:rsidR="007640DC" w:rsidRPr="00CF1A31" w:rsidRDefault="007640DC" w:rsidP="007640DC">
                  <w:pPr>
                    <w:widowControl/>
                    <w:rPr>
                      <w:rFonts w:eastAsia="標楷體"/>
                      <w:color w:val="000000"/>
                      <w:kern w:val="0"/>
                    </w:rPr>
                  </w:pPr>
                  <w:r w:rsidRPr="00CF1A31">
                    <w:rPr>
                      <w:rFonts w:eastAsia="標楷體" w:hAnsi="標楷體"/>
                      <w:color w:val="000000"/>
                      <w:kern w:val="0"/>
                    </w:rPr>
                    <w:t>英商</w:t>
                  </w:r>
                  <w:r w:rsidRPr="00CF1A31">
                    <w:rPr>
                      <w:rFonts w:eastAsia="標楷體"/>
                      <w:color w:val="000000"/>
                      <w:kern w:val="0"/>
                    </w:rPr>
                    <w:t xml:space="preserve">O </w:t>
                  </w:r>
                  <w:r w:rsidRPr="00CF1A31">
                    <w:rPr>
                      <w:rFonts w:eastAsia="標楷體" w:hAnsi="標楷體"/>
                      <w:color w:val="000000"/>
                      <w:kern w:val="0"/>
                    </w:rPr>
                    <w:t>公司魚眼網路攝影機開發專案。</w:t>
                  </w:r>
                </w:p>
              </w:tc>
            </w:tr>
            <w:tr w:rsidR="00BB010A" w:rsidRPr="00CF1A31" w:rsidTr="00642568">
              <w:trPr>
                <w:trHeight w:val="330"/>
              </w:trPr>
              <w:tc>
                <w:tcPr>
                  <w:tcW w:w="1280" w:type="dxa"/>
                  <w:shd w:val="clear" w:color="auto" w:fill="auto"/>
                  <w:noWrap/>
                  <w:vAlign w:val="center"/>
                  <w:hideMark/>
                </w:tcPr>
                <w:p w:rsidR="00BB010A" w:rsidRPr="00CF1A31" w:rsidRDefault="00BB010A" w:rsidP="00761687">
                  <w:pPr>
                    <w:widowControl/>
                    <w:rPr>
                      <w:rFonts w:eastAsia="標楷體"/>
                      <w:color w:val="000000"/>
                      <w:kern w:val="0"/>
                    </w:rPr>
                  </w:pPr>
                  <w:r w:rsidRPr="00CF1A31">
                    <w:rPr>
                      <w:rFonts w:eastAsia="標楷體"/>
                      <w:color w:val="000000"/>
                      <w:kern w:val="0"/>
                    </w:rPr>
                    <w:t>103</w:t>
                  </w:r>
                  <w:r w:rsidRPr="00CF1A31">
                    <w:rPr>
                      <w:rFonts w:eastAsia="標楷體" w:hAnsi="標楷體"/>
                      <w:color w:val="000000"/>
                      <w:kern w:val="0"/>
                    </w:rPr>
                    <w:t>年</w:t>
                  </w:r>
                  <w:r w:rsidRPr="00CF1A31">
                    <w:rPr>
                      <w:rFonts w:eastAsia="標楷體"/>
                      <w:color w:val="000000"/>
                      <w:kern w:val="0"/>
                    </w:rPr>
                    <w:t>1</w:t>
                  </w:r>
                  <w:r w:rsidRPr="00CF1A31">
                    <w:rPr>
                      <w:rFonts w:eastAsia="標楷體" w:hAnsi="標楷體"/>
                      <w:color w:val="000000"/>
                      <w:kern w:val="0"/>
                    </w:rPr>
                    <w:t>月</w:t>
                  </w:r>
                </w:p>
              </w:tc>
              <w:tc>
                <w:tcPr>
                  <w:tcW w:w="8040" w:type="dxa"/>
                  <w:shd w:val="clear" w:color="auto" w:fill="auto"/>
                  <w:vAlign w:val="center"/>
                  <w:hideMark/>
                </w:tcPr>
                <w:p w:rsidR="00BB010A" w:rsidRPr="00CF1A31" w:rsidRDefault="00BB010A" w:rsidP="00761687">
                  <w:pPr>
                    <w:widowControl/>
                    <w:rPr>
                      <w:rFonts w:eastAsia="標楷體"/>
                      <w:color w:val="000000"/>
                      <w:kern w:val="0"/>
                    </w:rPr>
                  </w:pPr>
                  <w:r w:rsidRPr="00CF1A31">
                    <w:rPr>
                      <w:rFonts w:eastAsia="標楷體" w:hAnsi="標楷體"/>
                      <w:color w:val="000000"/>
                      <w:kern w:val="0"/>
                    </w:rPr>
                    <w:t>通過</w:t>
                  </w:r>
                  <w:r w:rsidRPr="00CF1A31">
                    <w:rPr>
                      <w:rFonts w:eastAsia="標楷體"/>
                      <w:color w:val="000000"/>
                      <w:kern w:val="0"/>
                    </w:rPr>
                    <w:t>ISO9001</w:t>
                  </w:r>
                  <w:r w:rsidRPr="00CF1A31">
                    <w:rPr>
                      <w:rFonts w:eastAsia="標楷體" w:hAnsi="標楷體"/>
                      <w:color w:val="000000"/>
                      <w:kern w:val="0"/>
                    </w:rPr>
                    <w:t>品質系統認證。</w:t>
                  </w:r>
                </w:p>
              </w:tc>
            </w:tr>
            <w:tr w:rsidR="00BB010A" w:rsidRPr="00CF1A31" w:rsidTr="00642568">
              <w:trPr>
                <w:trHeight w:val="330"/>
              </w:trPr>
              <w:tc>
                <w:tcPr>
                  <w:tcW w:w="1280" w:type="dxa"/>
                  <w:shd w:val="clear" w:color="auto" w:fill="auto"/>
                  <w:noWrap/>
                  <w:vAlign w:val="center"/>
                  <w:hideMark/>
                </w:tcPr>
                <w:p w:rsidR="00BB010A" w:rsidRPr="00CF1A31" w:rsidRDefault="00BB010A" w:rsidP="00761687">
                  <w:pPr>
                    <w:widowControl/>
                    <w:rPr>
                      <w:rFonts w:eastAsia="標楷體"/>
                      <w:color w:val="000000"/>
                      <w:kern w:val="0"/>
                    </w:rPr>
                  </w:pPr>
                  <w:r w:rsidRPr="00CF1A31">
                    <w:rPr>
                      <w:rFonts w:eastAsia="標楷體"/>
                      <w:color w:val="000000"/>
                      <w:kern w:val="0"/>
                    </w:rPr>
                    <w:t>103</w:t>
                  </w:r>
                  <w:r w:rsidRPr="00CF1A31">
                    <w:rPr>
                      <w:rFonts w:eastAsia="標楷體" w:hAnsi="標楷體"/>
                      <w:color w:val="000000"/>
                      <w:kern w:val="0"/>
                    </w:rPr>
                    <w:t>年</w:t>
                  </w:r>
                  <w:r w:rsidRPr="00CF1A31">
                    <w:rPr>
                      <w:rFonts w:eastAsia="標楷體"/>
                      <w:color w:val="000000"/>
                      <w:kern w:val="0"/>
                    </w:rPr>
                    <w:t>3</w:t>
                  </w:r>
                  <w:r w:rsidRPr="00CF1A31">
                    <w:rPr>
                      <w:rFonts w:eastAsia="標楷體" w:hAnsi="標楷體"/>
                      <w:color w:val="000000"/>
                      <w:kern w:val="0"/>
                    </w:rPr>
                    <w:t>月</w:t>
                  </w:r>
                </w:p>
              </w:tc>
              <w:tc>
                <w:tcPr>
                  <w:tcW w:w="8040" w:type="dxa"/>
                  <w:shd w:val="clear" w:color="auto" w:fill="auto"/>
                  <w:vAlign w:val="center"/>
                  <w:hideMark/>
                </w:tcPr>
                <w:p w:rsidR="00BB010A" w:rsidRPr="00CF1A31" w:rsidRDefault="00BB010A" w:rsidP="00761687">
                  <w:pPr>
                    <w:widowControl/>
                    <w:rPr>
                      <w:rFonts w:eastAsia="標楷體"/>
                      <w:color w:val="000000"/>
                      <w:kern w:val="0"/>
                    </w:rPr>
                  </w:pPr>
                  <w:r w:rsidRPr="00CF1A31">
                    <w:rPr>
                      <w:rFonts w:eastAsia="標楷體" w:hAnsi="標楷體"/>
                      <w:color w:val="000000"/>
                      <w:kern w:val="0"/>
                    </w:rPr>
                    <w:t>美商</w:t>
                  </w:r>
                  <w:r w:rsidRPr="00CF1A31">
                    <w:rPr>
                      <w:rFonts w:eastAsia="標楷體"/>
                      <w:color w:val="000000"/>
                      <w:kern w:val="0"/>
                    </w:rPr>
                    <w:t xml:space="preserve">C </w:t>
                  </w:r>
                  <w:r w:rsidRPr="00CF1A31">
                    <w:rPr>
                      <w:rFonts w:eastAsia="標楷體" w:hAnsi="標楷體"/>
                      <w:color w:val="000000"/>
                      <w:kern w:val="0"/>
                    </w:rPr>
                    <w:t>公司醫療腹腔內視鏡開發專案。</w:t>
                  </w:r>
                </w:p>
              </w:tc>
            </w:tr>
            <w:tr w:rsidR="00BB010A" w:rsidRPr="00CF1A31" w:rsidTr="00642568">
              <w:trPr>
                <w:trHeight w:val="330"/>
              </w:trPr>
              <w:tc>
                <w:tcPr>
                  <w:tcW w:w="1280" w:type="dxa"/>
                  <w:shd w:val="clear" w:color="auto" w:fill="auto"/>
                  <w:noWrap/>
                  <w:vAlign w:val="center"/>
                  <w:hideMark/>
                </w:tcPr>
                <w:p w:rsidR="00BB010A" w:rsidRPr="00CF1A31" w:rsidRDefault="00BB010A" w:rsidP="007640DC">
                  <w:pPr>
                    <w:widowControl/>
                    <w:rPr>
                      <w:rFonts w:eastAsia="標楷體"/>
                      <w:color w:val="000000"/>
                      <w:kern w:val="0"/>
                    </w:rPr>
                  </w:pPr>
                  <w:r w:rsidRPr="00CF1A31">
                    <w:rPr>
                      <w:rFonts w:eastAsia="標楷體"/>
                      <w:color w:val="000000"/>
                      <w:kern w:val="0"/>
                    </w:rPr>
                    <w:t>103</w:t>
                  </w:r>
                  <w:r w:rsidRPr="00CF1A31">
                    <w:rPr>
                      <w:rFonts w:eastAsia="標楷體" w:hAnsi="標楷體"/>
                      <w:color w:val="000000"/>
                      <w:kern w:val="0"/>
                    </w:rPr>
                    <w:t>年</w:t>
                  </w:r>
                  <w:r w:rsidRPr="00CF1A31">
                    <w:rPr>
                      <w:rFonts w:eastAsia="標楷體"/>
                      <w:color w:val="000000"/>
                      <w:kern w:val="0"/>
                    </w:rPr>
                    <w:t>6</w:t>
                  </w:r>
                  <w:r w:rsidRPr="00CF1A31">
                    <w:rPr>
                      <w:rFonts w:eastAsia="標楷體" w:hAnsi="標楷體"/>
                      <w:color w:val="000000"/>
                      <w:kern w:val="0"/>
                    </w:rPr>
                    <w:t>月</w:t>
                  </w:r>
                </w:p>
              </w:tc>
              <w:tc>
                <w:tcPr>
                  <w:tcW w:w="8040" w:type="dxa"/>
                  <w:shd w:val="clear" w:color="auto" w:fill="auto"/>
                  <w:vAlign w:val="center"/>
                  <w:hideMark/>
                </w:tcPr>
                <w:p w:rsidR="00BB010A" w:rsidRPr="00CF1A31" w:rsidRDefault="00BB010A" w:rsidP="00773BDA">
                  <w:pPr>
                    <w:widowControl/>
                    <w:rPr>
                      <w:rFonts w:eastAsia="標楷體"/>
                      <w:color w:val="000000"/>
                      <w:kern w:val="0"/>
                    </w:rPr>
                  </w:pPr>
                  <w:r w:rsidRPr="00CF1A31">
                    <w:rPr>
                      <w:rFonts w:eastAsia="標楷體" w:hAnsi="標楷體"/>
                      <w:color w:val="000000"/>
                      <w:kern w:val="0"/>
                    </w:rPr>
                    <w:t>更名為欣普羅光電</w:t>
                  </w:r>
                  <w:r w:rsidRPr="00CF1A31">
                    <w:rPr>
                      <w:rFonts w:eastAsia="標楷體"/>
                      <w:color w:val="000000"/>
                      <w:kern w:val="0"/>
                    </w:rPr>
                    <w:t>(</w:t>
                  </w:r>
                  <w:r w:rsidRPr="00CF1A31">
                    <w:rPr>
                      <w:rFonts w:eastAsia="標楷體" w:hAnsi="標楷體"/>
                      <w:color w:val="000000"/>
                      <w:kern w:val="0"/>
                    </w:rPr>
                    <w:t>股</w:t>
                  </w:r>
                  <w:r w:rsidRPr="00CF1A31">
                    <w:rPr>
                      <w:rFonts w:eastAsia="標楷體"/>
                      <w:color w:val="000000"/>
                      <w:kern w:val="0"/>
                    </w:rPr>
                    <w:t>)</w:t>
                  </w:r>
                  <w:r w:rsidRPr="00CF1A31">
                    <w:rPr>
                      <w:rFonts w:eastAsia="標楷體" w:hAnsi="標楷體"/>
                      <w:color w:val="000000"/>
                      <w:kern w:val="0"/>
                    </w:rPr>
                    <w:t>公司，負責人變更為陳義文先生。</w:t>
                  </w:r>
                </w:p>
              </w:tc>
            </w:tr>
            <w:tr w:rsidR="00BB010A" w:rsidRPr="00CF1A31" w:rsidTr="00642568">
              <w:trPr>
                <w:trHeight w:val="345"/>
              </w:trPr>
              <w:tc>
                <w:tcPr>
                  <w:tcW w:w="1280" w:type="dxa"/>
                  <w:shd w:val="clear" w:color="auto" w:fill="auto"/>
                  <w:noWrap/>
                  <w:vAlign w:val="center"/>
                  <w:hideMark/>
                </w:tcPr>
                <w:p w:rsidR="00BB010A" w:rsidRPr="00CF1A31" w:rsidRDefault="00BB010A" w:rsidP="00761687">
                  <w:pPr>
                    <w:widowControl/>
                    <w:rPr>
                      <w:rFonts w:eastAsia="標楷體"/>
                      <w:color w:val="000000"/>
                      <w:kern w:val="0"/>
                    </w:rPr>
                  </w:pPr>
                  <w:r w:rsidRPr="00CF1A31">
                    <w:rPr>
                      <w:rFonts w:eastAsia="標楷體"/>
                      <w:color w:val="000000"/>
                      <w:kern w:val="0"/>
                    </w:rPr>
                    <w:t>103</w:t>
                  </w:r>
                  <w:r w:rsidRPr="00CF1A31">
                    <w:rPr>
                      <w:rFonts w:eastAsia="標楷體" w:hAnsi="標楷體"/>
                      <w:color w:val="000000"/>
                      <w:kern w:val="0"/>
                    </w:rPr>
                    <w:t>年</w:t>
                  </w:r>
                  <w:r w:rsidRPr="00CF1A31">
                    <w:rPr>
                      <w:rFonts w:eastAsia="標楷體"/>
                      <w:color w:val="000000"/>
                      <w:kern w:val="0"/>
                    </w:rPr>
                    <w:t>8</w:t>
                  </w:r>
                  <w:r w:rsidRPr="00CF1A31">
                    <w:rPr>
                      <w:rFonts w:eastAsia="標楷體" w:hAnsi="標楷體"/>
                      <w:color w:val="000000"/>
                      <w:kern w:val="0"/>
                    </w:rPr>
                    <w:t>月</w:t>
                  </w:r>
                </w:p>
              </w:tc>
              <w:tc>
                <w:tcPr>
                  <w:tcW w:w="8040" w:type="dxa"/>
                  <w:shd w:val="clear" w:color="auto" w:fill="auto"/>
                  <w:vAlign w:val="center"/>
                  <w:hideMark/>
                </w:tcPr>
                <w:p w:rsidR="00BB010A" w:rsidRPr="00CF1A31" w:rsidRDefault="00BB010A" w:rsidP="00761687">
                  <w:pPr>
                    <w:widowControl/>
                    <w:rPr>
                      <w:rFonts w:eastAsia="標楷體"/>
                      <w:color w:val="000000"/>
                      <w:kern w:val="0"/>
                    </w:rPr>
                  </w:pPr>
                  <w:r w:rsidRPr="00CF1A31">
                    <w:rPr>
                      <w:rFonts w:eastAsia="標楷體" w:hAnsi="標楷體"/>
                      <w:color w:val="000000"/>
                      <w:kern w:val="0"/>
                    </w:rPr>
                    <w:t>盈餘轉增資</w:t>
                  </w:r>
                  <w:r w:rsidRPr="00CF1A31">
                    <w:rPr>
                      <w:rFonts w:eastAsia="標楷體"/>
                      <w:color w:val="000000"/>
                      <w:kern w:val="0"/>
                    </w:rPr>
                    <w:t>13,539,500</w:t>
                  </w:r>
                  <w:r w:rsidRPr="00CF1A31">
                    <w:rPr>
                      <w:rFonts w:eastAsia="標楷體" w:hAnsi="標楷體"/>
                      <w:color w:val="000000"/>
                      <w:kern w:val="0"/>
                    </w:rPr>
                    <w:t>元，資本額為</w:t>
                  </w:r>
                  <w:r w:rsidRPr="00CF1A31">
                    <w:rPr>
                      <w:rFonts w:eastAsia="標楷體"/>
                      <w:color w:val="000000"/>
                      <w:kern w:val="0"/>
                    </w:rPr>
                    <w:t xml:space="preserve">148,934,460 </w:t>
                  </w:r>
                  <w:r w:rsidRPr="00CF1A31">
                    <w:rPr>
                      <w:rFonts w:eastAsia="標楷體" w:hAnsi="標楷體"/>
                      <w:color w:val="000000"/>
                      <w:kern w:val="0"/>
                    </w:rPr>
                    <w:t>元。</w:t>
                  </w:r>
                </w:p>
              </w:tc>
            </w:tr>
            <w:tr w:rsidR="002D48A5" w:rsidRPr="002D48A5" w:rsidTr="00642568">
              <w:trPr>
                <w:trHeight w:val="345"/>
              </w:trPr>
              <w:tc>
                <w:tcPr>
                  <w:tcW w:w="1280" w:type="dxa"/>
                  <w:shd w:val="clear" w:color="auto" w:fill="auto"/>
                  <w:noWrap/>
                  <w:vAlign w:val="center"/>
                  <w:hideMark/>
                </w:tcPr>
                <w:p w:rsidR="002D48A5" w:rsidRPr="00CF1A31" w:rsidRDefault="002D48A5" w:rsidP="002D48A5">
                  <w:pPr>
                    <w:widowControl/>
                    <w:rPr>
                      <w:rFonts w:eastAsia="標楷體"/>
                      <w:color w:val="000000"/>
                      <w:kern w:val="0"/>
                    </w:rPr>
                  </w:pPr>
                  <w:r w:rsidRPr="00CF1A31">
                    <w:rPr>
                      <w:rFonts w:eastAsia="標楷體"/>
                      <w:color w:val="000000"/>
                      <w:kern w:val="0"/>
                    </w:rPr>
                    <w:t>104</w:t>
                  </w:r>
                  <w:r w:rsidRPr="00CF1A31">
                    <w:rPr>
                      <w:rFonts w:eastAsia="標楷體" w:hAnsi="標楷體"/>
                      <w:color w:val="000000"/>
                      <w:kern w:val="0"/>
                    </w:rPr>
                    <w:t>年</w:t>
                  </w:r>
                  <w:r>
                    <w:rPr>
                      <w:rFonts w:eastAsia="標楷體" w:hAnsi="標楷體" w:hint="eastAsia"/>
                      <w:color w:val="000000"/>
                      <w:kern w:val="0"/>
                    </w:rPr>
                    <w:t>2</w:t>
                  </w:r>
                  <w:r w:rsidRPr="00CF1A31">
                    <w:rPr>
                      <w:rFonts w:eastAsia="標楷體" w:hAnsi="標楷體"/>
                      <w:color w:val="000000"/>
                      <w:kern w:val="0"/>
                    </w:rPr>
                    <w:t>月</w:t>
                  </w:r>
                </w:p>
              </w:tc>
              <w:tc>
                <w:tcPr>
                  <w:tcW w:w="8040" w:type="dxa"/>
                  <w:shd w:val="clear" w:color="auto" w:fill="auto"/>
                  <w:vAlign w:val="center"/>
                  <w:hideMark/>
                </w:tcPr>
                <w:p w:rsidR="002D48A5" w:rsidRPr="00CF1A31" w:rsidRDefault="002D48A5" w:rsidP="002D48A5">
                  <w:pPr>
                    <w:widowControl/>
                    <w:rPr>
                      <w:rFonts w:eastAsia="標楷體"/>
                      <w:color w:val="000000"/>
                      <w:kern w:val="0"/>
                    </w:rPr>
                  </w:pPr>
                  <w:r>
                    <w:rPr>
                      <w:rFonts w:eastAsia="標楷體" w:hAnsi="標楷體" w:hint="eastAsia"/>
                      <w:color w:val="000000"/>
                      <w:kern w:val="0"/>
                    </w:rPr>
                    <w:t>英商</w:t>
                  </w:r>
                  <w:r>
                    <w:rPr>
                      <w:rFonts w:eastAsia="標楷體" w:hAnsi="標楷體" w:hint="eastAsia"/>
                      <w:color w:val="000000"/>
                      <w:kern w:val="0"/>
                    </w:rPr>
                    <w:t>O</w:t>
                  </w:r>
                  <w:r>
                    <w:rPr>
                      <w:rFonts w:eastAsia="標楷體" w:hAnsi="標楷體" w:hint="eastAsia"/>
                      <w:color w:val="000000"/>
                      <w:kern w:val="0"/>
                    </w:rPr>
                    <w:t>公司超高畫素魚眼網路攝影機開發專案</w:t>
                  </w:r>
                  <w:r w:rsidRPr="00CF1A31">
                    <w:rPr>
                      <w:rFonts w:eastAsia="標楷體" w:hAnsi="標楷體"/>
                      <w:color w:val="000000"/>
                      <w:kern w:val="0"/>
                    </w:rPr>
                    <w:t>。</w:t>
                  </w:r>
                </w:p>
              </w:tc>
            </w:tr>
            <w:tr w:rsidR="002D48A5" w:rsidRPr="002D48A5" w:rsidTr="00642568">
              <w:trPr>
                <w:trHeight w:val="345"/>
              </w:trPr>
              <w:tc>
                <w:tcPr>
                  <w:tcW w:w="1280" w:type="dxa"/>
                  <w:shd w:val="clear" w:color="auto" w:fill="auto"/>
                  <w:noWrap/>
                  <w:vAlign w:val="center"/>
                  <w:hideMark/>
                </w:tcPr>
                <w:p w:rsidR="002D48A5" w:rsidRPr="00CF1A31" w:rsidRDefault="002D48A5" w:rsidP="002D48A5">
                  <w:pPr>
                    <w:widowControl/>
                    <w:rPr>
                      <w:rFonts w:eastAsia="標楷體"/>
                      <w:color w:val="000000"/>
                      <w:kern w:val="0"/>
                    </w:rPr>
                  </w:pPr>
                  <w:r w:rsidRPr="00CF1A31">
                    <w:rPr>
                      <w:rFonts w:eastAsia="標楷體"/>
                      <w:color w:val="000000"/>
                      <w:kern w:val="0"/>
                    </w:rPr>
                    <w:t>104</w:t>
                  </w:r>
                  <w:r w:rsidRPr="00CF1A31">
                    <w:rPr>
                      <w:rFonts w:eastAsia="標楷體" w:hAnsi="標楷體"/>
                      <w:color w:val="000000"/>
                      <w:kern w:val="0"/>
                    </w:rPr>
                    <w:t>年</w:t>
                  </w:r>
                  <w:r>
                    <w:rPr>
                      <w:rFonts w:eastAsia="標楷體" w:hAnsi="標楷體" w:hint="eastAsia"/>
                      <w:color w:val="000000"/>
                      <w:kern w:val="0"/>
                    </w:rPr>
                    <w:t>8</w:t>
                  </w:r>
                  <w:r w:rsidRPr="00CF1A31">
                    <w:rPr>
                      <w:rFonts w:eastAsia="標楷體" w:hAnsi="標楷體"/>
                      <w:color w:val="000000"/>
                      <w:kern w:val="0"/>
                    </w:rPr>
                    <w:t>月</w:t>
                  </w:r>
                </w:p>
              </w:tc>
              <w:tc>
                <w:tcPr>
                  <w:tcW w:w="8040" w:type="dxa"/>
                  <w:shd w:val="clear" w:color="auto" w:fill="auto"/>
                  <w:vAlign w:val="center"/>
                  <w:hideMark/>
                </w:tcPr>
                <w:p w:rsidR="002D48A5" w:rsidRDefault="002D48A5" w:rsidP="002D48A5">
                  <w:pPr>
                    <w:widowControl/>
                    <w:rPr>
                      <w:rFonts w:eastAsia="標楷體" w:hAnsi="標楷體" w:hint="eastAsia"/>
                      <w:color w:val="000000"/>
                      <w:kern w:val="0"/>
                    </w:rPr>
                  </w:pPr>
                  <w:r>
                    <w:rPr>
                      <w:rFonts w:eastAsia="標楷體" w:hAnsi="標楷體" w:hint="eastAsia"/>
                      <w:color w:val="000000"/>
                      <w:kern w:val="0"/>
                    </w:rPr>
                    <w:t>警用數位攝影機開發。</w:t>
                  </w:r>
                </w:p>
              </w:tc>
            </w:tr>
            <w:tr w:rsidR="002D48A5" w:rsidRPr="00CF1A31" w:rsidTr="00642568">
              <w:trPr>
                <w:trHeight w:val="345"/>
              </w:trPr>
              <w:tc>
                <w:tcPr>
                  <w:tcW w:w="1280" w:type="dxa"/>
                  <w:shd w:val="clear" w:color="auto" w:fill="auto"/>
                  <w:noWrap/>
                  <w:vAlign w:val="center"/>
                  <w:hideMark/>
                </w:tcPr>
                <w:p w:rsidR="002D48A5" w:rsidRPr="00CF1A31" w:rsidRDefault="002D48A5" w:rsidP="000C7D12">
                  <w:pPr>
                    <w:widowControl/>
                    <w:rPr>
                      <w:rFonts w:eastAsia="標楷體"/>
                      <w:color w:val="000000"/>
                      <w:kern w:val="0"/>
                    </w:rPr>
                  </w:pPr>
                  <w:r w:rsidRPr="00CF1A31">
                    <w:rPr>
                      <w:rFonts w:eastAsia="標楷體"/>
                      <w:color w:val="000000"/>
                      <w:kern w:val="0"/>
                    </w:rPr>
                    <w:t>104</w:t>
                  </w:r>
                  <w:r w:rsidRPr="00CF1A31">
                    <w:rPr>
                      <w:rFonts w:eastAsia="標楷體" w:hAnsi="標楷體"/>
                      <w:color w:val="000000"/>
                      <w:kern w:val="0"/>
                    </w:rPr>
                    <w:t>年</w:t>
                  </w:r>
                  <w:r w:rsidRPr="00CF1A31">
                    <w:rPr>
                      <w:rFonts w:eastAsia="標楷體"/>
                      <w:color w:val="000000"/>
                      <w:kern w:val="0"/>
                    </w:rPr>
                    <w:t>11</w:t>
                  </w:r>
                  <w:r w:rsidRPr="00CF1A31">
                    <w:rPr>
                      <w:rFonts w:eastAsia="標楷體" w:hAnsi="標楷體"/>
                      <w:color w:val="000000"/>
                      <w:kern w:val="0"/>
                    </w:rPr>
                    <w:t>月</w:t>
                  </w:r>
                </w:p>
              </w:tc>
              <w:tc>
                <w:tcPr>
                  <w:tcW w:w="8040" w:type="dxa"/>
                  <w:shd w:val="clear" w:color="auto" w:fill="auto"/>
                  <w:vAlign w:val="center"/>
                  <w:hideMark/>
                </w:tcPr>
                <w:p w:rsidR="002D48A5" w:rsidRPr="00CF1A31" w:rsidRDefault="002D48A5" w:rsidP="00773BDA">
                  <w:pPr>
                    <w:widowControl/>
                    <w:rPr>
                      <w:rFonts w:eastAsia="標楷體"/>
                      <w:color w:val="000000"/>
                      <w:kern w:val="0"/>
                    </w:rPr>
                  </w:pPr>
                  <w:r w:rsidRPr="00CF1A31">
                    <w:rPr>
                      <w:rFonts w:eastAsia="標楷體" w:hAnsi="標楷體"/>
                      <w:color w:val="000000"/>
                      <w:kern w:val="0"/>
                    </w:rPr>
                    <w:t>股票公開發行。</w:t>
                  </w:r>
                </w:p>
              </w:tc>
            </w:tr>
          </w:tbl>
          <w:p w:rsidR="007640DC" w:rsidRPr="00CF1A31" w:rsidRDefault="007640DC" w:rsidP="007640DC">
            <w:pPr>
              <w:autoSpaceDE w:val="0"/>
              <w:autoSpaceDN w:val="0"/>
              <w:adjustRightInd w:val="0"/>
              <w:spacing w:line="360" w:lineRule="atLeast"/>
              <w:ind w:leftChars="1" w:left="283" w:hangingChars="117" w:hanging="281"/>
              <w:jc w:val="both"/>
              <w:rPr>
                <w:rFonts w:eastAsia="標楷體"/>
                <w:b/>
              </w:rPr>
            </w:pPr>
            <w:r w:rsidRPr="00CF1A31">
              <w:rPr>
                <w:rFonts w:eastAsia="標楷體" w:hAnsi="標楷體"/>
                <w:b/>
              </w:rPr>
              <w:t>◎經營理念</w:t>
            </w:r>
          </w:p>
          <w:p w:rsidR="007640DC" w:rsidRPr="00CF1A31" w:rsidRDefault="007640DC" w:rsidP="00773BDA">
            <w:pPr>
              <w:autoSpaceDE w:val="0"/>
              <w:autoSpaceDN w:val="0"/>
              <w:adjustRightInd w:val="0"/>
              <w:spacing w:line="360" w:lineRule="atLeast"/>
              <w:ind w:leftChars="137" w:left="787" w:hangingChars="191" w:hanging="458"/>
              <w:jc w:val="both"/>
              <w:rPr>
                <w:rFonts w:eastAsia="標楷體"/>
              </w:rPr>
            </w:pPr>
            <w:r w:rsidRPr="00CF1A31">
              <w:rPr>
                <w:rFonts w:eastAsia="標楷體"/>
              </w:rPr>
              <w:t>(1)</w:t>
            </w:r>
            <w:r w:rsidRPr="00CF1A31">
              <w:rPr>
                <w:rFonts w:eastAsia="標楷體" w:hAnsi="標楷體"/>
              </w:rPr>
              <w:t>『誠信』</w:t>
            </w:r>
            <w:r w:rsidR="0081624F" w:rsidRPr="00CF1A31">
              <w:rPr>
                <w:rFonts w:eastAsia="標楷體" w:hAnsi="標楷體"/>
              </w:rPr>
              <w:t>：</w:t>
            </w:r>
            <w:r w:rsidRPr="00CF1A31">
              <w:rPr>
                <w:rFonts w:eastAsia="標楷體" w:hAnsi="標楷體"/>
              </w:rPr>
              <w:t>公司經營最重要之原則與公司文化，不管對員工、客戶、社會皆要以誠信做為基石，則可創造出互信之工作模式，讓事情事半功倍。</w:t>
            </w:r>
          </w:p>
          <w:p w:rsidR="007640DC" w:rsidRPr="00CF1A31" w:rsidRDefault="007640DC" w:rsidP="00773BDA">
            <w:pPr>
              <w:autoSpaceDE w:val="0"/>
              <w:autoSpaceDN w:val="0"/>
              <w:adjustRightInd w:val="0"/>
              <w:spacing w:line="360" w:lineRule="atLeast"/>
              <w:ind w:leftChars="137" w:left="787" w:hangingChars="191" w:hanging="458"/>
              <w:jc w:val="both"/>
              <w:rPr>
                <w:rFonts w:eastAsia="標楷體"/>
              </w:rPr>
            </w:pPr>
            <w:r w:rsidRPr="00CF1A31">
              <w:rPr>
                <w:rFonts w:eastAsia="標楷體"/>
              </w:rPr>
              <w:t>(2)</w:t>
            </w:r>
            <w:r w:rsidRPr="00CF1A31">
              <w:rPr>
                <w:rFonts w:eastAsia="標楷體" w:hAnsi="標楷體"/>
              </w:rPr>
              <w:t>『創新與價值』</w:t>
            </w:r>
            <w:r w:rsidR="0081624F" w:rsidRPr="00CF1A31">
              <w:rPr>
                <w:rFonts w:eastAsia="標楷體" w:hAnsi="標楷體"/>
              </w:rPr>
              <w:t>：在</w:t>
            </w:r>
            <w:r w:rsidRPr="00CF1A31">
              <w:rPr>
                <w:rFonts w:eastAsia="標楷體" w:hAnsi="標楷體"/>
              </w:rPr>
              <w:t>有限資源下，所有的創新必須是客戶所需要、期待的。也就是對客戶有價值之創新才是真的創新。能擁有有價值之創新才能為客戶所肯定，也才能為</w:t>
            </w:r>
            <w:r w:rsidRPr="00CF1A31">
              <w:rPr>
                <w:rFonts w:eastAsia="標楷體" w:hAnsi="標楷體"/>
              </w:rPr>
              <w:lastRenderedPageBreak/>
              <w:t>公司、員工創造應有之利潤與福利。目前本公司擁有客戶認同期許之影像專業技術及系統軟件、硬體設計能力，可為客戶創造價值，使客人保有品牌競爭優勢。</w:t>
            </w:r>
          </w:p>
          <w:p w:rsidR="007640DC" w:rsidRPr="00CF1A31" w:rsidRDefault="007640DC" w:rsidP="00773BDA">
            <w:pPr>
              <w:autoSpaceDE w:val="0"/>
              <w:autoSpaceDN w:val="0"/>
              <w:adjustRightInd w:val="0"/>
              <w:spacing w:line="360" w:lineRule="atLeast"/>
              <w:ind w:leftChars="137" w:left="787" w:hangingChars="191" w:hanging="458"/>
              <w:jc w:val="both"/>
              <w:rPr>
                <w:rFonts w:eastAsia="標楷體"/>
              </w:rPr>
            </w:pPr>
            <w:r w:rsidRPr="00CF1A31">
              <w:rPr>
                <w:rFonts w:eastAsia="標楷體"/>
              </w:rPr>
              <w:t>(3)</w:t>
            </w:r>
            <w:r w:rsidRPr="00CF1A31">
              <w:rPr>
                <w:rFonts w:eastAsia="標楷體" w:hAnsi="標楷體"/>
              </w:rPr>
              <w:t>『團隊』</w:t>
            </w:r>
            <w:r w:rsidR="0081624F" w:rsidRPr="00CF1A31">
              <w:rPr>
                <w:rFonts w:eastAsia="標楷體" w:hAnsi="標楷體"/>
              </w:rPr>
              <w:t>：所有之競爭皆日趨複雜化，單打獨鬥無法在產業供應鏈上立足。團隊</w:t>
            </w:r>
            <w:r w:rsidRPr="00CF1A31">
              <w:rPr>
                <w:rFonts w:eastAsia="標楷體" w:hAnsi="標楷體"/>
              </w:rPr>
              <w:t>之意義不只是公司整體是一個團隊，必須與上、下游緊密合作，形成一個有力之大團隊。本公司基於此理念、文化，</w:t>
            </w:r>
            <w:r w:rsidRPr="00CF1A31">
              <w:rPr>
                <w:rFonts w:eastAsia="標楷體"/>
              </w:rPr>
              <w:t xml:space="preserve">16 </w:t>
            </w:r>
            <w:r w:rsidRPr="00CF1A31">
              <w:rPr>
                <w:rFonts w:eastAsia="標楷體" w:hAnsi="標楷體"/>
              </w:rPr>
              <w:t>年來與供應鏈上、下游皆維持相當良好之關係。</w:t>
            </w:r>
          </w:p>
          <w:p w:rsidR="007640DC" w:rsidRPr="00CF1A31" w:rsidRDefault="007640DC" w:rsidP="007640DC">
            <w:pPr>
              <w:autoSpaceDE w:val="0"/>
              <w:autoSpaceDN w:val="0"/>
              <w:adjustRightInd w:val="0"/>
              <w:spacing w:line="360" w:lineRule="atLeast"/>
              <w:ind w:leftChars="1" w:left="283" w:hangingChars="117" w:hanging="281"/>
              <w:jc w:val="both"/>
              <w:rPr>
                <w:rFonts w:eastAsia="標楷體"/>
                <w:b/>
              </w:rPr>
            </w:pPr>
            <w:r w:rsidRPr="00CF1A31">
              <w:rPr>
                <w:rFonts w:eastAsia="標楷體" w:hAnsi="標楷體"/>
                <w:b/>
              </w:rPr>
              <w:t>◎</w:t>
            </w:r>
            <w:r w:rsidRPr="00CF1A31">
              <w:rPr>
                <w:rFonts w:eastAsia="標楷體" w:hAnsi="標楷體"/>
                <w:b/>
                <w:bCs/>
              </w:rPr>
              <w:t>未來展望</w:t>
            </w:r>
          </w:p>
          <w:p w:rsidR="00161123" w:rsidRPr="00CF1A31" w:rsidRDefault="00EA7FE2" w:rsidP="00EA7FE2">
            <w:pPr>
              <w:autoSpaceDE w:val="0"/>
              <w:autoSpaceDN w:val="0"/>
              <w:adjustRightInd w:val="0"/>
              <w:spacing w:line="360" w:lineRule="atLeast"/>
              <w:ind w:leftChars="118" w:left="283" w:firstLineChars="208" w:firstLine="499"/>
              <w:jc w:val="both"/>
              <w:rPr>
                <w:rFonts w:eastAsia="標楷體"/>
                <w:bCs/>
                <w:kern w:val="0"/>
                <w:lang w:val="en-GB"/>
              </w:rPr>
            </w:pPr>
            <w:r w:rsidRPr="00CF1A31">
              <w:rPr>
                <w:rFonts w:eastAsia="標楷體" w:hAnsi="標楷體"/>
                <w:bCs/>
                <w:kern w:val="0"/>
                <w:lang w:val="en-GB"/>
              </w:rPr>
              <w:t>隨著物聯網的快速發展，各式各樣的影音需求越來越</w:t>
            </w:r>
            <w:r w:rsidR="0071113F">
              <w:rPr>
                <w:rFonts w:eastAsia="標楷體" w:hAnsi="標楷體"/>
                <w:bCs/>
                <w:kern w:val="0"/>
                <w:lang w:val="en-GB"/>
              </w:rPr>
              <w:t>普及，影音網站的盛行讓使用者將影像上傳</w:t>
            </w:r>
            <w:r w:rsidRPr="00CF1A31">
              <w:rPr>
                <w:rFonts w:eastAsia="標楷體" w:hAnsi="標楷體"/>
                <w:bCs/>
                <w:kern w:val="0"/>
                <w:lang w:val="en-GB"/>
              </w:rPr>
              <w:t>至</w:t>
            </w:r>
            <w:r w:rsidRPr="00CF1A31">
              <w:rPr>
                <w:rFonts w:eastAsia="標楷體" w:hAnsi="標楷體"/>
              </w:rPr>
              <w:t>雲端</w:t>
            </w:r>
            <w:r w:rsidRPr="00CF1A31">
              <w:rPr>
                <w:rFonts w:eastAsia="標楷體" w:hAnsi="標楷體"/>
                <w:bCs/>
                <w:kern w:val="0"/>
                <w:lang w:val="en-GB"/>
              </w:rPr>
              <w:t>的應用處處可見，因此對於影像的高解析、細緻化、可用可辨識的要求也越來越高。未來公司將運用既有的影像處理技術專注於網路攝像機、可攜式專業攝像機以及網路傳輸技術的應用與開發，</w:t>
            </w:r>
            <w:r w:rsidR="00083EE7" w:rsidRPr="00CF1A31">
              <w:rPr>
                <w:rFonts w:eastAsia="標楷體" w:hAnsi="標楷體"/>
                <w:bCs/>
                <w:kern w:val="0"/>
                <w:lang w:val="en-GB"/>
              </w:rPr>
              <w:t>提供服務及產品於需求快速成長之市場。</w:t>
            </w:r>
          </w:p>
          <w:p w:rsidR="00083EE7" w:rsidRPr="00CF1A31" w:rsidRDefault="00083EE7" w:rsidP="00EA7FE2">
            <w:pPr>
              <w:autoSpaceDE w:val="0"/>
              <w:autoSpaceDN w:val="0"/>
              <w:adjustRightInd w:val="0"/>
              <w:spacing w:line="360" w:lineRule="atLeast"/>
              <w:ind w:leftChars="118" w:left="283" w:firstLineChars="208" w:firstLine="499"/>
              <w:jc w:val="both"/>
              <w:rPr>
                <w:rFonts w:eastAsia="標楷體"/>
                <w:bCs/>
                <w:kern w:val="0"/>
              </w:rPr>
            </w:pPr>
            <w:r w:rsidRPr="00CF1A31">
              <w:rPr>
                <w:rFonts w:eastAsia="標楷體" w:hAnsi="標楷體"/>
                <w:bCs/>
                <w:kern w:val="0"/>
              </w:rPr>
              <w:t>隨著近年來移動通訊與網際網路聯網的蓬勃發展，帶動數位電子行業的巨大變革</w:t>
            </w:r>
            <w:r w:rsidR="005955AB" w:rsidRPr="00CF1A31">
              <w:rPr>
                <w:rFonts w:eastAsia="標楷體" w:hAnsi="標楷體"/>
                <w:bCs/>
                <w:kern w:val="0"/>
              </w:rPr>
              <w:t>，硬體設備智能化已是行業的主流共識，軟硬體大廠紛紛介入卡位</w:t>
            </w:r>
            <w:r w:rsidRPr="00CF1A31">
              <w:rPr>
                <w:rFonts w:eastAsia="標楷體" w:hAnsi="標楷體"/>
                <w:bCs/>
                <w:kern w:val="0"/>
              </w:rPr>
              <w:t>，</w:t>
            </w:r>
            <w:r w:rsidR="00D80C20" w:rsidRPr="00CF1A31">
              <w:rPr>
                <w:rFonts w:eastAsia="標楷體" w:hAnsi="標楷體"/>
                <w:bCs/>
                <w:kern w:val="0"/>
              </w:rPr>
              <w:t>欣普羅</w:t>
            </w:r>
            <w:r w:rsidR="009D05C9" w:rsidRPr="00CF1A31">
              <w:rPr>
                <w:rFonts w:eastAsia="標楷體" w:hAnsi="標楷體"/>
                <w:bCs/>
                <w:kern w:val="0"/>
              </w:rPr>
              <w:t>公司的商業模式，</w:t>
            </w:r>
            <w:r w:rsidRPr="00CF1A31">
              <w:rPr>
                <w:rFonts w:eastAsia="標楷體" w:hAnsi="標楷體"/>
                <w:bCs/>
                <w:kern w:val="0"/>
              </w:rPr>
              <w:t>朝向軟硬體行業緊密融合，來迎接雲端大數據的未來趨勢。「非傳統</w:t>
            </w:r>
            <w:r w:rsidRPr="00CF1A31">
              <w:rPr>
                <w:rFonts w:eastAsia="標楷體"/>
                <w:bCs/>
                <w:kern w:val="0"/>
              </w:rPr>
              <w:t>ODM</w:t>
            </w:r>
            <w:r w:rsidRPr="00CF1A31">
              <w:rPr>
                <w:rFonts w:eastAsia="標楷體" w:hAnsi="標楷體"/>
                <w:bCs/>
                <w:kern w:val="0"/>
              </w:rPr>
              <w:t>」專案服務業務具有整合創意設計、產品商業化、以及落實質量生產的綜合整合能力，有別於傳統</w:t>
            </w:r>
            <w:r w:rsidRPr="00CF1A31">
              <w:rPr>
                <w:rFonts w:eastAsia="標楷體"/>
                <w:bCs/>
                <w:kern w:val="0"/>
              </w:rPr>
              <w:t>ODM</w:t>
            </w:r>
            <w:r w:rsidRPr="00CF1A31">
              <w:rPr>
                <w:rFonts w:eastAsia="標楷體" w:hAnsi="標楷體"/>
                <w:bCs/>
                <w:kern w:val="0"/>
              </w:rPr>
              <w:t>業務，具有一定的進入門檻，預期將有寬廣的市場發展與成長空間。</w:t>
            </w:r>
          </w:p>
          <w:p w:rsidR="00083EE7" w:rsidRPr="00CF1A31" w:rsidRDefault="00C67E22" w:rsidP="00083EE7">
            <w:pPr>
              <w:autoSpaceDE w:val="0"/>
              <w:autoSpaceDN w:val="0"/>
              <w:adjustRightInd w:val="0"/>
              <w:spacing w:line="360" w:lineRule="atLeast"/>
              <w:ind w:leftChars="118" w:left="283" w:firstLineChars="208" w:firstLine="499"/>
              <w:jc w:val="both"/>
              <w:rPr>
                <w:rFonts w:eastAsia="標楷體"/>
                <w:bCs/>
                <w:kern w:val="0"/>
                <w:lang w:val="en-GB"/>
              </w:rPr>
            </w:pPr>
            <w:r w:rsidRPr="00CF1A31">
              <w:rPr>
                <w:rFonts w:eastAsia="標楷體" w:hAnsi="標楷體"/>
                <w:bCs/>
                <w:kern w:val="0"/>
                <w:lang w:val="en-GB"/>
              </w:rPr>
              <w:t>欣普羅</w:t>
            </w:r>
            <w:r w:rsidR="00083EE7" w:rsidRPr="00CF1A31">
              <w:rPr>
                <w:rFonts w:eastAsia="標楷體" w:hAnsi="標楷體"/>
                <w:bCs/>
                <w:kern w:val="0"/>
                <w:lang w:val="en-GB"/>
              </w:rPr>
              <w:t>公司未來之發展計畫如下：</w:t>
            </w:r>
          </w:p>
          <w:p w:rsidR="00083EE7" w:rsidRPr="00CF1A31" w:rsidRDefault="00083EE7" w:rsidP="00083EE7">
            <w:pPr>
              <w:autoSpaceDE w:val="0"/>
              <w:autoSpaceDN w:val="0"/>
              <w:adjustRightInd w:val="0"/>
              <w:spacing w:line="360" w:lineRule="atLeast"/>
              <w:ind w:leftChars="114" w:left="284" w:hangingChars="4" w:hanging="10"/>
              <w:jc w:val="both"/>
              <w:rPr>
                <w:rFonts w:eastAsia="標楷體"/>
                <w:bCs/>
                <w:kern w:val="0"/>
                <w:lang w:val="en-GB"/>
              </w:rPr>
            </w:pPr>
            <w:r w:rsidRPr="00CF1A31">
              <w:rPr>
                <w:rFonts w:eastAsia="標楷體"/>
                <w:bCs/>
                <w:kern w:val="0"/>
                <w:lang w:val="en-GB"/>
              </w:rPr>
              <w:t>(1)</w:t>
            </w:r>
            <w:r w:rsidR="00773BDA" w:rsidRPr="00CF1A31">
              <w:rPr>
                <w:rFonts w:eastAsia="標楷體" w:hAnsi="標楷體"/>
                <w:bCs/>
                <w:kern w:val="0"/>
                <w:lang w:val="en-GB"/>
              </w:rPr>
              <w:t>短期</w:t>
            </w:r>
            <w:r w:rsidRPr="00CF1A31">
              <w:rPr>
                <w:rFonts w:eastAsia="標楷體" w:hAnsi="標楷體"/>
                <w:bCs/>
                <w:kern w:val="0"/>
                <w:lang w:val="en-GB"/>
              </w:rPr>
              <w:t>發展計畫</w:t>
            </w:r>
          </w:p>
          <w:p w:rsidR="00083EE7" w:rsidRPr="00CF1A31" w:rsidRDefault="00083EE7" w:rsidP="00761687">
            <w:pPr>
              <w:autoSpaceDE w:val="0"/>
              <w:autoSpaceDN w:val="0"/>
              <w:adjustRightInd w:val="0"/>
              <w:spacing w:line="360" w:lineRule="atLeast"/>
              <w:ind w:leftChars="269" w:left="929" w:hangingChars="118" w:hanging="283"/>
              <w:jc w:val="both"/>
              <w:rPr>
                <w:rFonts w:eastAsia="標楷體"/>
                <w:bCs/>
                <w:kern w:val="0"/>
                <w:lang w:val="en-GB"/>
              </w:rPr>
            </w:pPr>
            <w:r w:rsidRPr="00CF1A31">
              <w:rPr>
                <w:rFonts w:eastAsia="標楷體"/>
                <w:bCs/>
                <w:kern w:val="0"/>
                <w:lang w:val="en-GB"/>
              </w:rPr>
              <w:t>A.</w:t>
            </w:r>
            <w:r w:rsidRPr="00CF1A31">
              <w:rPr>
                <w:rFonts w:eastAsia="標楷體" w:hAnsi="標楷體"/>
                <w:bCs/>
                <w:kern w:val="0"/>
                <w:lang w:val="en-GB"/>
              </w:rPr>
              <w:t>積極參與國際安控展覽，並展示公司之價值，本公司目前每年皆參加</w:t>
            </w:r>
            <w:r w:rsidRPr="00CF1A31">
              <w:rPr>
                <w:rFonts w:eastAsia="標楷體"/>
                <w:bCs/>
                <w:kern w:val="0"/>
                <w:lang w:val="en-GB"/>
              </w:rPr>
              <w:t>ISC-WEST(</w:t>
            </w:r>
            <w:r w:rsidRPr="00CF1A31">
              <w:rPr>
                <w:rFonts w:eastAsia="標楷體" w:hAnsi="標楷體"/>
                <w:bCs/>
                <w:kern w:val="0"/>
                <w:lang w:val="en-GB"/>
              </w:rPr>
              <w:t>美國</w:t>
            </w:r>
            <w:r w:rsidRPr="00CF1A31">
              <w:rPr>
                <w:rFonts w:eastAsia="標楷體"/>
                <w:bCs/>
                <w:kern w:val="0"/>
                <w:lang w:val="en-GB"/>
              </w:rPr>
              <w:t>)</w:t>
            </w:r>
            <w:r w:rsidRPr="00CF1A31">
              <w:rPr>
                <w:rFonts w:eastAsia="標楷體" w:hAnsi="標楷體"/>
                <w:bCs/>
                <w:kern w:val="0"/>
                <w:lang w:val="en-GB"/>
              </w:rPr>
              <w:t>、</w:t>
            </w:r>
            <w:r w:rsidRPr="00CF1A31">
              <w:rPr>
                <w:rFonts w:eastAsia="標楷體"/>
                <w:bCs/>
                <w:kern w:val="0"/>
                <w:lang w:val="en-GB"/>
              </w:rPr>
              <w:t>Secutech(</w:t>
            </w:r>
            <w:r w:rsidRPr="00CF1A31">
              <w:rPr>
                <w:rFonts w:eastAsia="標楷體" w:hAnsi="標楷體"/>
                <w:bCs/>
                <w:kern w:val="0"/>
                <w:lang w:val="en-GB"/>
              </w:rPr>
              <w:t>台灣</w:t>
            </w:r>
            <w:r w:rsidRPr="00CF1A31">
              <w:rPr>
                <w:rFonts w:eastAsia="標楷體"/>
                <w:bCs/>
                <w:kern w:val="0"/>
                <w:lang w:val="en-GB"/>
              </w:rPr>
              <w:t>)</w:t>
            </w:r>
            <w:r w:rsidRPr="00CF1A31">
              <w:rPr>
                <w:rFonts w:eastAsia="標楷體" w:hAnsi="標楷體"/>
                <w:bCs/>
                <w:kern w:val="0"/>
                <w:lang w:val="en-GB"/>
              </w:rPr>
              <w:t>、</w:t>
            </w:r>
            <w:r w:rsidRPr="00CF1A31">
              <w:rPr>
                <w:rFonts w:eastAsia="標楷體"/>
                <w:bCs/>
                <w:kern w:val="0"/>
                <w:lang w:val="en-GB"/>
              </w:rPr>
              <w:t>IFSEC(</w:t>
            </w:r>
            <w:r w:rsidRPr="00CF1A31">
              <w:rPr>
                <w:rFonts w:eastAsia="標楷體" w:hAnsi="標楷體"/>
                <w:bCs/>
                <w:kern w:val="0"/>
                <w:lang w:val="en-GB"/>
              </w:rPr>
              <w:t>英國</w:t>
            </w:r>
            <w:r w:rsidRPr="00CF1A31">
              <w:rPr>
                <w:rFonts w:eastAsia="標楷體"/>
                <w:bCs/>
                <w:kern w:val="0"/>
                <w:lang w:val="en-GB"/>
              </w:rPr>
              <w:t>)</w:t>
            </w:r>
            <w:r w:rsidRPr="00CF1A31">
              <w:rPr>
                <w:rFonts w:eastAsia="標楷體" w:hAnsi="標楷體"/>
                <w:bCs/>
                <w:kern w:val="0"/>
                <w:lang w:val="en-GB"/>
              </w:rPr>
              <w:t>、</w:t>
            </w:r>
            <w:r w:rsidRPr="00CF1A31">
              <w:rPr>
                <w:rFonts w:eastAsia="標楷體"/>
                <w:bCs/>
                <w:kern w:val="0"/>
                <w:lang w:val="en-GB"/>
              </w:rPr>
              <w:t>China CPSE(</w:t>
            </w:r>
            <w:r w:rsidRPr="00CF1A31">
              <w:rPr>
                <w:rFonts w:eastAsia="標楷體" w:hAnsi="標楷體"/>
                <w:bCs/>
                <w:kern w:val="0"/>
                <w:lang w:val="en-GB"/>
              </w:rPr>
              <w:t>大陸</w:t>
            </w:r>
            <w:r w:rsidRPr="00CF1A31">
              <w:rPr>
                <w:rFonts w:eastAsia="標楷體"/>
                <w:bCs/>
                <w:kern w:val="0"/>
                <w:lang w:val="en-GB"/>
              </w:rPr>
              <w:t>)</w:t>
            </w:r>
            <w:r w:rsidRPr="00CF1A31">
              <w:rPr>
                <w:rFonts w:eastAsia="標楷體" w:hAnsi="標楷體"/>
                <w:bCs/>
                <w:kern w:val="0"/>
                <w:lang w:val="en-GB"/>
              </w:rPr>
              <w:t>四大安控展。</w:t>
            </w:r>
          </w:p>
          <w:p w:rsidR="00083EE7" w:rsidRPr="00CF1A31" w:rsidRDefault="00083EE7" w:rsidP="00761687">
            <w:pPr>
              <w:autoSpaceDE w:val="0"/>
              <w:autoSpaceDN w:val="0"/>
              <w:adjustRightInd w:val="0"/>
              <w:spacing w:line="360" w:lineRule="atLeast"/>
              <w:ind w:leftChars="269" w:left="929" w:hangingChars="118" w:hanging="283"/>
              <w:jc w:val="both"/>
              <w:rPr>
                <w:rFonts w:eastAsia="標楷體"/>
                <w:bCs/>
                <w:kern w:val="0"/>
                <w:lang w:val="en-GB"/>
              </w:rPr>
            </w:pPr>
            <w:r w:rsidRPr="00CF1A31">
              <w:rPr>
                <w:rFonts w:eastAsia="標楷體"/>
                <w:bCs/>
                <w:kern w:val="0"/>
                <w:lang w:val="en-GB"/>
              </w:rPr>
              <w:t>B.</w:t>
            </w:r>
            <w:r w:rsidRPr="00CF1A31">
              <w:rPr>
                <w:rFonts w:eastAsia="標楷體" w:hAnsi="標楷體"/>
                <w:bCs/>
                <w:kern w:val="0"/>
                <w:lang w:val="en-GB"/>
              </w:rPr>
              <w:t>積極拜訪品牌客戶，並展示公司可為其品牌提升附加價值及與同業間差異化之技術，以尋求合作之機會。</w:t>
            </w:r>
          </w:p>
          <w:p w:rsidR="00083EE7" w:rsidRPr="00CF1A31" w:rsidRDefault="00083EE7" w:rsidP="00761687">
            <w:pPr>
              <w:autoSpaceDE w:val="0"/>
              <w:autoSpaceDN w:val="0"/>
              <w:adjustRightInd w:val="0"/>
              <w:spacing w:line="360" w:lineRule="atLeast"/>
              <w:ind w:leftChars="269" w:left="929" w:hangingChars="118" w:hanging="283"/>
              <w:jc w:val="both"/>
              <w:rPr>
                <w:rFonts w:eastAsia="標楷體"/>
                <w:bCs/>
                <w:kern w:val="0"/>
                <w:lang w:val="en-GB"/>
              </w:rPr>
            </w:pPr>
            <w:r w:rsidRPr="00CF1A31">
              <w:rPr>
                <w:rFonts w:eastAsia="標楷體"/>
                <w:bCs/>
                <w:kern w:val="0"/>
                <w:lang w:val="en-GB"/>
              </w:rPr>
              <w:t>C.</w:t>
            </w:r>
            <w:r w:rsidRPr="00CF1A31">
              <w:rPr>
                <w:rFonts w:eastAsia="標楷體" w:hAnsi="標楷體"/>
                <w:bCs/>
                <w:kern w:val="0"/>
                <w:lang w:val="en-GB"/>
              </w:rPr>
              <w:t>改善強化目前客戶產品之影像及系統品質，擴增其銷售量。</w:t>
            </w:r>
          </w:p>
          <w:p w:rsidR="00083EE7" w:rsidRPr="00CF1A31" w:rsidRDefault="00083EE7" w:rsidP="00761687">
            <w:pPr>
              <w:autoSpaceDE w:val="0"/>
              <w:autoSpaceDN w:val="0"/>
              <w:adjustRightInd w:val="0"/>
              <w:spacing w:line="360" w:lineRule="atLeast"/>
              <w:ind w:leftChars="269" w:left="929" w:hangingChars="118" w:hanging="283"/>
              <w:jc w:val="both"/>
              <w:rPr>
                <w:rFonts w:eastAsia="標楷體"/>
                <w:bCs/>
                <w:kern w:val="0"/>
                <w:lang w:val="en-GB"/>
              </w:rPr>
            </w:pPr>
            <w:r w:rsidRPr="00CF1A31">
              <w:rPr>
                <w:rFonts w:eastAsia="標楷體"/>
                <w:bCs/>
                <w:kern w:val="0"/>
                <w:lang w:val="en-GB"/>
              </w:rPr>
              <w:t>D.</w:t>
            </w:r>
            <w:r w:rsidRPr="00CF1A31">
              <w:rPr>
                <w:rFonts w:eastAsia="標楷體" w:hAnsi="標楷體"/>
                <w:bCs/>
                <w:kern w:val="0"/>
                <w:lang w:val="en-GB"/>
              </w:rPr>
              <w:t>強化公司網頁</w:t>
            </w:r>
            <w:r w:rsidRPr="00CF1A31">
              <w:rPr>
                <w:rFonts w:eastAsia="標楷體"/>
                <w:bCs/>
                <w:kern w:val="0"/>
                <w:lang w:val="en-GB"/>
              </w:rPr>
              <w:t>(Web-Site)</w:t>
            </w:r>
            <w:r w:rsidRPr="00CF1A31">
              <w:rPr>
                <w:rFonts w:eastAsia="標楷體" w:hAnsi="標楷體"/>
                <w:bCs/>
                <w:kern w:val="0"/>
                <w:lang w:val="en-GB"/>
              </w:rPr>
              <w:t>，讓客戶更容易了解公司與取得公司資訊。</w:t>
            </w:r>
          </w:p>
          <w:p w:rsidR="00761687" w:rsidRPr="00CF1A31" w:rsidRDefault="00761687" w:rsidP="00761687">
            <w:pPr>
              <w:autoSpaceDE w:val="0"/>
              <w:autoSpaceDN w:val="0"/>
              <w:adjustRightInd w:val="0"/>
              <w:spacing w:line="360" w:lineRule="atLeast"/>
              <w:ind w:leftChars="269" w:left="929" w:hangingChars="118" w:hanging="283"/>
              <w:jc w:val="both"/>
              <w:rPr>
                <w:rFonts w:eastAsia="標楷體"/>
                <w:bCs/>
                <w:kern w:val="0"/>
                <w:lang w:val="en-GB"/>
              </w:rPr>
            </w:pPr>
            <w:r w:rsidRPr="00CF1A31">
              <w:rPr>
                <w:rFonts w:eastAsia="標楷體"/>
                <w:bCs/>
                <w:kern w:val="0"/>
                <w:lang w:val="en-GB"/>
              </w:rPr>
              <w:t>E.</w:t>
            </w:r>
            <w:r w:rsidR="00267793" w:rsidRPr="00CF1A31">
              <w:rPr>
                <w:rFonts w:eastAsia="標楷體" w:hAnsi="標楷體"/>
                <w:bCs/>
                <w:kern w:val="0"/>
                <w:lang w:val="en-GB"/>
              </w:rPr>
              <w:t>使用安霸平台開發新產品；影像演算法改進並轉置應用於安霸及美商德州儀器之晶片。</w:t>
            </w:r>
          </w:p>
          <w:p w:rsidR="00761687" w:rsidRPr="00CF1A31" w:rsidRDefault="00761687" w:rsidP="00761687">
            <w:pPr>
              <w:autoSpaceDE w:val="0"/>
              <w:autoSpaceDN w:val="0"/>
              <w:adjustRightInd w:val="0"/>
              <w:spacing w:line="360" w:lineRule="atLeast"/>
              <w:ind w:leftChars="269" w:left="929" w:hangingChars="118" w:hanging="283"/>
              <w:jc w:val="both"/>
              <w:rPr>
                <w:rFonts w:eastAsia="標楷體"/>
                <w:bCs/>
                <w:kern w:val="0"/>
                <w:lang w:val="en-GB"/>
              </w:rPr>
            </w:pPr>
            <w:r w:rsidRPr="00CF1A31">
              <w:rPr>
                <w:rFonts w:eastAsia="標楷體"/>
                <w:bCs/>
                <w:kern w:val="0"/>
                <w:lang w:val="en-GB"/>
              </w:rPr>
              <w:t>F.</w:t>
            </w:r>
            <w:r w:rsidR="00267793" w:rsidRPr="00CF1A31">
              <w:rPr>
                <w:rFonts w:eastAsia="標楷體" w:hAnsi="標楷體"/>
                <w:bCs/>
                <w:kern w:val="0"/>
                <w:lang w:val="en-GB"/>
              </w:rPr>
              <w:t>將公司推向資本市場，提高知名度並吸引更多優秀人才，擴大公司營業規模。</w:t>
            </w:r>
          </w:p>
          <w:p w:rsidR="00083EE7" w:rsidRPr="00CF1A31" w:rsidRDefault="00083EE7" w:rsidP="00083EE7">
            <w:pPr>
              <w:autoSpaceDE w:val="0"/>
              <w:autoSpaceDN w:val="0"/>
              <w:adjustRightInd w:val="0"/>
              <w:spacing w:line="360" w:lineRule="atLeast"/>
              <w:ind w:leftChars="114" w:left="284" w:hangingChars="4" w:hanging="10"/>
              <w:jc w:val="both"/>
              <w:rPr>
                <w:rFonts w:eastAsia="標楷體"/>
                <w:bCs/>
                <w:kern w:val="0"/>
                <w:lang w:val="en-GB"/>
              </w:rPr>
            </w:pPr>
            <w:r w:rsidRPr="00CF1A31">
              <w:rPr>
                <w:rFonts w:eastAsia="標楷體"/>
                <w:bCs/>
                <w:kern w:val="0"/>
                <w:lang w:val="en-GB"/>
              </w:rPr>
              <w:t>(2)</w:t>
            </w:r>
            <w:r w:rsidR="00773BDA" w:rsidRPr="00CF1A31">
              <w:rPr>
                <w:rFonts w:eastAsia="標楷體" w:hAnsi="標楷體"/>
                <w:bCs/>
                <w:kern w:val="0"/>
                <w:lang w:val="en-GB"/>
              </w:rPr>
              <w:t>長期</w:t>
            </w:r>
            <w:r w:rsidRPr="00CF1A31">
              <w:rPr>
                <w:rFonts w:eastAsia="標楷體" w:hAnsi="標楷體"/>
                <w:bCs/>
                <w:kern w:val="0"/>
                <w:lang w:val="en-GB"/>
              </w:rPr>
              <w:t>發展計劃</w:t>
            </w:r>
          </w:p>
          <w:p w:rsidR="00083EE7" w:rsidRPr="00CF1A31" w:rsidRDefault="00083EE7" w:rsidP="00761687">
            <w:pPr>
              <w:autoSpaceDE w:val="0"/>
              <w:autoSpaceDN w:val="0"/>
              <w:adjustRightInd w:val="0"/>
              <w:spacing w:line="360" w:lineRule="atLeast"/>
              <w:ind w:leftChars="269" w:left="929" w:hangingChars="118" w:hanging="283"/>
              <w:jc w:val="both"/>
              <w:rPr>
                <w:rFonts w:eastAsia="標楷體"/>
                <w:bCs/>
                <w:kern w:val="0"/>
                <w:lang w:val="en-GB"/>
              </w:rPr>
            </w:pPr>
            <w:r w:rsidRPr="00CF1A31">
              <w:rPr>
                <w:rFonts w:eastAsia="標楷體"/>
                <w:bCs/>
                <w:kern w:val="0"/>
                <w:lang w:val="en-GB"/>
              </w:rPr>
              <w:t>A.</w:t>
            </w:r>
            <w:r w:rsidRPr="00CF1A31">
              <w:rPr>
                <w:rFonts w:eastAsia="標楷體" w:hAnsi="標楷體"/>
                <w:bCs/>
                <w:kern w:val="0"/>
                <w:lang w:val="en-GB"/>
              </w:rPr>
              <w:t>持續增進公司影像技術與系統整合能力，以期深化技術深度及廣度，創造後進者之技術門檻。</w:t>
            </w:r>
          </w:p>
          <w:p w:rsidR="00083EE7" w:rsidRPr="00CF1A31" w:rsidRDefault="00083EE7" w:rsidP="00761687">
            <w:pPr>
              <w:autoSpaceDE w:val="0"/>
              <w:autoSpaceDN w:val="0"/>
              <w:adjustRightInd w:val="0"/>
              <w:spacing w:line="360" w:lineRule="atLeast"/>
              <w:ind w:leftChars="269" w:left="929" w:hangingChars="118" w:hanging="283"/>
              <w:jc w:val="both"/>
              <w:rPr>
                <w:rFonts w:eastAsia="標楷體"/>
                <w:bCs/>
                <w:kern w:val="0"/>
                <w:lang w:val="en-GB"/>
              </w:rPr>
            </w:pPr>
            <w:r w:rsidRPr="00CF1A31">
              <w:rPr>
                <w:rFonts w:eastAsia="標楷體"/>
                <w:bCs/>
                <w:kern w:val="0"/>
                <w:lang w:val="en-GB"/>
              </w:rPr>
              <w:t>B.</w:t>
            </w:r>
            <w:r w:rsidRPr="00CF1A31">
              <w:rPr>
                <w:rFonts w:eastAsia="標楷體" w:hAnsi="標楷體"/>
                <w:bCs/>
                <w:kern w:val="0"/>
                <w:lang w:val="en-GB"/>
              </w:rPr>
              <w:t>更加強化增進與上游之策略關係，整合成一「大團隊」。</w:t>
            </w:r>
          </w:p>
          <w:p w:rsidR="00083EE7" w:rsidRPr="00CF1A31" w:rsidRDefault="00083EE7" w:rsidP="00761687">
            <w:pPr>
              <w:autoSpaceDE w:val="0"/>
              <w:autoSpaceDN w:val="0"/>
              <w:adjustRightInd w:val="0"/>
              <w:spacing w:line="360" w:lineRule="atLeast"/>
              <w:ind w:leftChars="269" w:left="929" w:hangingChars="118" w:hanging="283"/>
              <w:jc w:val="both"/>
              <w:rPr>
                <w:rFonts w:eastAsia="標楷體"/>
                <w:bCs/>
                <w:kern w:val="0"/>
                <w:lang w:val="en-GB"/>
              </w:rPr>
            </w:pPr>
            <w:r w:rsidRPr="00CF1A31">
              <w:rPr>
                <w:rFonts w:eastAsia="標楷體"/>
                <w:bCs/>
                <w:kern w:val="0"/>
                <w:lang w:val="en-GB"/>
              </w:rPr>
              <w:t>C.</w:t>
            </w:r>
            <w:r w:rsidRPr="00CF1A31">
              <w:rPr>
                <w:rFonts w:eastAsia="標楷體" w:hAnsi="標楷體"/>
                <w:bCs/>
                <w:kern w:val="0"/>
                <w:lang w:val="en-GB"/>
              </w:rPr>
              <w:t>思考如何為客戶創造價值，使其品牌更茁壯。</w:t>
            </w:r>
          </w:p>
          <w:p w:rsidR="00083EE7" w:rsidRPr="00CF1A31" w:rsidRDefault="00083EE7" w:rsidP="00761687">
            <w:pPr>
              <w:autoSpaceDE w:val="0"/>
              <w:autoSpaceDN w:val="0"/>
              <w:adjustRightInd w:val="0"/>
              <w:spacing w:line="360" w:lineRule="atLeast"/>
              <w:ind w:leftChars="269" w:left="929" w:hangingChars="118" w:hanging="283"/>
              <w:jc w:val="both"/>
              <w:rPr>
                <w:rFonts w:eastAsia="標楷體"/>
                <w:bCs/>
                <w:kern w:val="0"/>
                <w:lang w:val="en-GB"/>
              </w:rPr>
            </w:pPr>
            <w:r w:rsidRPr="00CF1A31">
              <w:rPr>
                <w:rFonts w:eastAsia="標楷體"/>
                <w:bCs/>
                <w:kern w:val="0"/>
                <w:lang w:val="en-GB"/>
              </w:rPr>
              <w:t>D.</w:t>
            </w:r>
            <w:r w:rsidRPr="00CF1A31">
              <w:rPr>
                <w:rFonts w:eastAsia="標楷體" w:hAnsi="標楷體"/>
                <w:bCs/>
                <w:kern w:val="0"/>
                <w:lang w:val="en-GB"/>
              </w:rPr>
              <w:t>提高公司治理能力、透明度，更加強員工向心力，讓公司可立足台灣，競爭世界。</w:t>
            </w:r>
          </w:p>
          <w:p w:rsidR="00267793" w:rsidRPr="00CF1A31" w:rsidRDefault="00267793" w:rsidP="00761687">
            <w:pPr>
              <w:autoSpaceDE w:val="0"/>
              <w:autoSpaceDN w:val="0"/>
              <w:adjustRightInd w:val="0"/>
              <w:spacing w:line="360" w:lineRule="atLeast"/>
              <w:ind w:leftChars="269" w:left="929" w:hangingChars="118" w:hanging="283"/>
              <w:jc w:val="both"/>
              <w:rPr>
                <w:rFonts w:eastAsia="標楷體"/>
                <w:bCs/>
                <w:kern w:val="0"/>
              </w:rPr>
            </w:pPr>
            <w:r w:rsidRPr="00CF1A31">
              <w:rPr>
                <w:rFonts w:eastAsia="標楷體"/>
                <w:bCs/>
                <w:kern w:val="0"/>
                <w:lang w:val="en-GB"/>
              </w:rPr>
              <w:t xml:space="preserve">E. </w:t>
            </w:r>
            <w:r w:rsidRPr="00CF1A31">
              <w:rPr>
                <w:rFonts w:eastAsia="標楷體" w:hAnsi="標楷體"/>
                <w:bCs/>
                <w:kern w:val="0"/>
                <w:lang w:val="en-GB"/>
              </w:rPr>
              <w:t>因應超高解析度在攝像機的需求，軟硬體整合及開發應用。</w:t>
            </w:r>
          </w:p>
          <w:p w:rsidR="00345F27" w:rsidRPr="00CF1A31" w:rsidRDefault="00345F27" w:rsidP="007640DC">
            <w:pPr>
              <w:spacing w:line="240" w:lineRule="exact"/>
              <w:rPr>
                <w:rFonts w:eastAsia="標楷體"/>
              </w:rPr>
            </w:pPr>
          </w:p>
        </w:tc>
      </w:tr>
    </w:tbl>
    <w:p w:rsidR="00642568" w:rsidRPr="00CF1A31" w:rsidRDefault="00161123">
      <w:pPr>
        <w:jc w:val="both"/>
        <w:rPr>
          <w:rFonts w:eastAsia="標楷體"/>
        </w:rPr>
      </w:pPr>
      <w:r w:rsidRPr="00CF1A31">
        <w:rPr>
          <w:rFonts w:eastAsia="標楷體"/>
        </w:rPr>
        <w:lastRenderedPageBreak/>
        <w:t xml:space="preserve">                                                                          </w:t>
      </w:r>
      <w:r w:rsidR="00907FAD">
        <w:rPr>
          <w:rFonts w:eastAsia="標楷體"/>
          <w:noProof/>
        </w:rPr>
        <w:drawing>
          <wp:inline distT="0" distB="0" distL="0" distR="0">
            <wp:extent cx="409575" cy="152400"/>
            <wp:effectExtent l="19050" t="0" r="9525" b="0"/>
            <wp:docPr id="2" name="圖片 2" descr="icon_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top"/>
                    <pic:cNvPicPr>
                      <a:picLocks noChangeAspect="1" noChangeArrowheads="1"/>
                    </pic:cNvPicPr>
                  </pic:nvPicPr>
                  <pic:blipFill>
                    <a:blip r:embed="rId11"/>
                    <a:srcRect/>
                    <a:stretch>
                      <a:fillRect/>
                    </a:stretch>
                  </pic:blipFill>
                  <pic:spPr bwMode="auto">
                    <a:xfrm>
                      <a:off x="0" y="0"/>
                      <a:ext cx="409575" cy="152400"/>
                    </a:xfrm>
                    <a:prstGeom prst="rect">
                      <a:avLst/>
                    </a:prstGeom>
                    <a:noFill/>
                    <a:ln w="9525">
                      <a:noFill/>
                      <a:miter lim="800000"/>
                      <a:headEnd/>
                      <a:tailEnd/>
                    </a:ln>
                  </pic:spPr>
                </pic:pic>
              </a:graphicData>
            </a:graphic>
          </wp:inline>
        </w:drawing>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21"/>
        <w:gridCol w:w="1701"/>
        <w:gridCol w:w="3174"/>
        <w:gridCol w:w="2054"/>
        <w:gridCol w:w="1743"/>
      </w:tblGrid>
      <w:tr w:rsidR="00161123" w:rsidRPr="00CF1A31" w:rsidTr="003339CE">
        <w:tblPrEx>
          <w:tblCellMar>
            <w:top w:w="0" w:type="dxa"/>
            <w:bottom w:w="0" w:type="dxa"/>
          </w:tblCellMar>
        </w:tblPrEx>
        <w:trPr>
          <w:cantSplit/>
        </w:trPr>
        <w:tc>
          <w:tcPr>
            <w:tcW w:w="9693" w:type="dxa"/>
            <w:gridSpan w:val="5"/>
            <w:shd w:val="clear" w:color="auto" w:fill="auto"/>
          </w:tcPr>
          <w:p w:rsidR="00161123" w:rsidRPr="00CF1A31" w:rsidRDefault="00161123">
            <w:pPr>
              <w:spacing w:beforeLines="50"/>
              <w:rPr>
                <w:rFonts w:eastAsia="標楷體"/>
                <w:b/>
                <w:bCs/>
              </w:rPr>
            </w:pPr>
            <w:bookmarkStart w:id="3" w:name="主要業務項目"/>
            <w:bookmarkEnd w:id="3"/>
            <w:r w:rsidRPr="00CF1A31">
              <w:rPr>
                <w:rFonts w:eastAsia="標楷體"/>
                <w:noProof/>
                <w:sz w:val="20"/>
                <w:szCs w:val="26"/>
              </w:rPr>
              <w:pict>
                <v:shape id="_x0000_s1078" type="#_x0000_t202" style="position:absolute;margin-left:-1.1pt;margin-top:-.45pt;width:477pt;height:44.45pt;z-index:-251663360" fillcolor="#ededed" stroked="f">
                  <v:fill rotate="t" focus="50%" type="gradient"/>
                  <v:textbox style="mso-next-textbox:#_x0000_s1078">
                    <w:txbxContent>
                      <w:p w:rsidR="002D48A5" w:rsidRDefault="002D48A5"/>
                    </w:txbxContent>
                  </v:textbox>
                </v:shape>
              </w:pict>
            </w:r>
            <w:r w:rsidRPr="00CF1A31">
              <w:rPr>
                <w:rFonts w:eastAsia="標楷體" w:hAnsi="標楷體"/>
                <w:b/>
                <w:bCs/>
              </w:rPr>
              <w:t>主要業務項目：</w:t>
            </w:r>
          </w:p>
          <w:p w:rsidR="00161123" w:rsidRPr="00CF1A31" w:rsidRDefault="007640DC" w:rsidP="007640DC">
            <w:pPr>
              <w:spacing w:afterLines="50" w:line="300" w:lineRule="exact"/>
              <w:ind w:firstLineChars="200" w:firstLine="480"/>
              <w:rPr>
                <w:rFonts w:eastAsia="標楷體"/>
              </w:rPr>
            </w:pPr>
            <w:r w:rsidRPr="00CF1A31">
              <w:rPr>
                <w:rFonts w:eastAsia="標楷體" w:hAnsi="標楷體"/>
                <w:snapToGrid w:val="0"/>
              </w:rPr>
              <w:t>主要係從事網路攝影機、數位相機、監控攝影機及醫療影像設備等光學影像領域之開發設計、製造及銷售。</w:t>
            </w:r>
          </w:p>
        </w:tc>
      </w:tr>
      <w:tr w:rsidR="00161123" w:rsidRPr="00CF1A31" w:rsidTr="003339CE">
        <w:tblPrEx>
          <w:tblCellMar>
            <w:top w:w="0" w:type="dxa"/>
            <w:bottom w:w="0" w:type="dxa"/>
          </w:tblCellMar>
        </w:tblPrEx>
        <w:trPr>
          <w:cantSplit/>
        </w:trPr>
        <w:tc>
          <w:tcPr>
            <w:tcW w:w="9693" w:type="dxa"/>
            <w:gridSpan w:val="5"/>
            <w:shd w:val="clear" w:color="auto" w:fill="auto"/>
            <w:vAlign w:val="center"/>
          </w:tcPr>
          <w:p w:rsidR="00161123" w:rsidRPr="00CF1A31" w:rsidRDefault="00161123">
            <w:pPr>
              <w:jc w:val="both"/>
              <w:rPr>
                <w:rFonts w:eastAsia="標楷體"/>
              </w:rPr>
            </w:pPr>
            <w:r w:rsidRPr="00CF1A31">
              <w:rPr>
                <w:rFonts w:eastAsia="標楷體" w:hAnsi="標楷體"/>
              </w:rPr>
              <w:lastRenderedPageBreak/>
              <w:t>公司所屬產業之上、中、下游結構圖：</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544"/>
              <w:gridCol w:w="2442"/>
              <w:gridCol w:w="2519"/>
            </w:tblGrid>
            <w:tr w:rsidR="00EA7FE2" w:rsidRPr="00CF1A31" w:rsidTr="00AB47E5">
              <w:tblPrEx>
                <w:tblCellMar>
                  <w:top w:w="0" w:type="dxa"/>
                  <w:bottom w:w="0" w:type="dxa"/>
                </w:tblCellMar>
              </w:tblPrEx>
              <w:tc>
                <w:tcPr>
                  <w:tcW w:w="3544" w:type="dxa"/>
                </w:tcPr>
                <w:p w:rsidR="00EA7FE2" w:rsidRPr="00CF1A31" w:rsidRDefault="00EA7FE2" w:rsidP="00AB47E5">
                  <w:pPr>
                    <w:rPr>
                      <w:rFonts w:eastAsia="標楷體"/>
                      <w:color w:val="000000"/>
                    </w:rPr>
                  </w:pPr>
                  <w:r w:rsidRPr="00CF1A31">
                    <w:rPr>
                      <w:rFonts w:eastAsia="標楷體" w:hAnsi="標楷體"/>
                      <w:color w:val="000000"/>
                    </w:rPr>
                    <w:t>上游</w:t>
                  </w:r>
                </w:p>
              </w:tc>
              <w:tc>
                <w:tcPr>
                  <w:tcW w:w="2442" w:type="dxa"/>
                </w:tcPr>
                <w:p w:rsidR="00EA7FE2" w:rsidRPr="00CF1A31" w:rsidRDefault="00EA7FE2" w:rsidP="00AB47E5">
                  <w:pPr>
                    <w:rPr>
                      <w:rFonts w:eastAsia="標楷體"/>
                      <w:color w:val="000000"/>
                    </w:rPr>
                  </w:pPr>
                  <w:r w:rsidRPr="00CF1A31">
                    <w:rPr>
                      <w:rFonts w:eastAsia="標楷體" w:hAnsi="標楷體"/>
                      <w:color w:val="000000"/>
                    </w:rPr>
                    <w:t>中游</w:t>
                  </w:r>
                </w:p>
              </w:tc>
              <w:tc>
                <w:tcPr>
                  <w:tcW w:w="2519" w:type="dxa"/>
                </w:tcPr>
                <w:p w:rsidR="00EA7FE2" w:rsidRPr="00CF1A31" w:rsidRDefault="00EA7FE2" w:rsidP="00AB47E5">
                  <w:pPr>
                    <w:rPr>
                      <w:rFonts w:eastAsia="標楷體"/>
                      <w:color w:val="000000"/>
                    </w:rPr>
                  </w:pPr>
                  <w:r w:rsidRPr="00CF1A31">
                    <w:rPr>
                      <w:rFonts w:eastAsia="標楷體" w:hAnsi="標楷體"/>
                      <w:color w:val="000000"/>
                    </w:rPr>
                    <w:t>下游</w:t>
                  </w:r>
                </w:p>
              </w:tc>
            </w:tr>
            <w:tr w:rsidR="00EA7FE2" w:rsidRPr="00CF1A31" w:rsidTr="00AB47E5">
              <w:tblPrEx>
                <w:tblCellMar>
                  <w:top w:w="0" w:type="dxa"/>
                  <w:bottom w:w="0" w:type="dxa"/>
                </w:tblCellMar>
              </w:tblPrEx>
              <w:trPr>
                <w:trHeight w:val="3216"/>
              </w:trPr>
              <w:tc>
                <w:tcPr>
                  <w:tcW w:w="3544" w:type="dxa"/>
                </w:tcPr>
                <w:p w:rsidR="00EA7FE2" w:rsidRPr="00CF1A31" w:rsidRDefault="00EA7FE2" w:rsidP="00AB47E5">
                  <w:pPr>
                    <w:rPr>
                      <w:rFonts w:eastAsia="標楷體"/>
                      <w:color w:val="000000"/>
                    </w:rPr>
                  </w:pPr>
                  <w:r w:rsidRPr="00CF1A31">
                    <w:rPr>
                      <w:rFonts w:eastAsia="標楷體" w:hAnsi="標楷體"/>
                      <w:color w:val="000000"/>
                    </w:rPr>
                    <w:t>光學元件</w:t>
                  </w:r>
                  <w:r w:rsidRPr="00CF1A31">
                    <w:rPr>
                      <w:rFonts w:eastAsia="標楷體"/>
                      <w:color w:val="000000"/>
                    </w:rPr>
                    <w:t>-</w:t>
                  </w:r>
                  <w:r w:rsidRPr="00CF1A31">
                    <w:rPr>
                      <w:rFonts w:eastAsia="標楷體" w:hAnsi="標楷體"/>
                      <w:color w:val="000000"/>
                    </w:rPr>
                    <w:t>攝影機光學鏡頭</w:t>
                  </w:r>
                </w:p>
                <w:p w:rsidR="00EA7FE2" w:rsidRPr="00CF1A31" w:rsidRDefault="00EA7FE2" w:rsidP="00AB47E5">
                  <w:pPr>
                    <w:rPr>
                      <w:rFonts w:eastAsia="標楷體"/>
                      <w:color w:val="000000"/>
                    </w:rPr>
                  </w:pPr>
                  <w:r w:rsidRPr="00CF1A31">
                    <w:rPr>
                      <w:rFonts w:eastAsia="標楷體"/>
                      <w:color w:val="000000"/>
                    </w:rPr>
                    <w:t>IC</w:t>
                  </w:r>
                  <w:r w:rsidRPr="00CF1A31">
                    <w:rPr>
                      <w:rFonts w:eastAsia="標楷體" w:hAnsi="標楷體"/>
                      <w:color w:val="000000"/>
                    </w:rPr>
                    <w:t>半導體</w:t>
                  </w:r>
                  <w:r w:rsidRPr="00CF1A31">
                    <w:rPr>
                      <w:rFonts w:eastAsia="標楷體"/>
                      <w:color w:val="000000"/>
                    </w:rPr>
                    <w:t>-CCD/CMOS</w:t>
                  </w:r>
                  <w:r w:rsidRPr="00CF1A31">
                    <w:rPr>
                      <w:rFonts w:eastAsia="標楷體" w:hAnsi="標楷體"/>
                      <w:color w:val="000000"/>
                    </w:rPr>
                    <w:t>晶片組、視訊解碼晶片、編碼晶片、單晶片控制器、邏輯</w:t>
                  </w:r>
                  <w:r w:rsidRPr="00CF1A31">
                    <w:rPr>
                      <w:rFonts w:eastAsia="標楷體"/>
                      <w:color w:val="000000"/>
                    </w:rPr>
                    <w:t>IC</w:t>
                  </w:r>
                  <w:r w:rsidRPr="00CF1A31">
                    <w:rPr>
                      <w:rFonts w:eastAsia="標楷體" w:hAnsi="標楷體"/>
                      <w:color w:val="000000"/>
                    </w:rPr>
                    <w:t>、記憶體</w:t>
                  </w:r>
                </w:p>
                <w:p w:rsidR="00EA7FE2" w:rsidRPr="00CF1A31" w:rsidRDefault="00EA7FE2" w:rsidP="00AB47E5">
                  <w:pPr>
                    <w:rPr>
                      <w:rFonts w:eastAsia="標楷體"/>
                      <w:color w:val="000000"/>
                    </w:rPr>
                  </w:pPr>
                  <w:r w:rsidRPr="00CF1A31">
                    <w:rPr>
                      <w:rFonts w:eastAsia="標楷體" w:hAnsi="標楷體"/>
                      <w:color w:val="000000"/>
                    </w:rPr>
                    <w:t>電子元件</w:t>
                  </w:r>
                  <w:r w:rsidRPr="00CF1A31">
                    <w:rPr>
                      <w:rFonts w:eastAsia="標楷體"/>
                      <w:color w:val="000000"/>
                    </w:rPr>
                    <w:t>-</w:t>
                  </w:r>
                  <w:r w:rsidRPr="00CF1A31">
                    <w:rPr>
                      <w:rFonts w:eastAsia="標楷體" w:hAnsi="標楷體"/>
                      <w:color w:val="000000"/>
                    </w:rPr>
                    <w:t>電阻、電容、電感、電晶體等</w:t>
                  </w:r>
                </w:p>
                <w:p w:rsidR="00EA7FE2" w:rsidRPr="00CF1A31" w:rsidRDefault="00EA7FE2" w:rsidP="00AB47E5">
                  <w:pPr>
                    <w:rPr>
                      <w:rFonts w:eastAsia="標楷體"/>
                      <w:color w:val="000000"/>
                    </w:rPr>
                  </w:pPr>
                  <w:r w:rsidRPr="00CF1A31">
                    <w:rPr>
                      <w:rFonts w:eastAsia="標楷體" w:hAnsi="標楷體"/>
                      <w:color w:val="000000"/>
                    </w:rPr>
                    <w:t>機構元件</w:t>
                  </w:r>
                  <w:r w:rsidRPr="00CF1A31">
                    <w:rPr>
                      <w:rFonts w:eastAsia="標楷體"/>
                      <w:color w:val="000000"/>
                    </w:rPr>
                    <w:t>-</w:t>
                  </w:r>
                  <w:r w:rsidRPr="00CF1A31">
                    <w:rPr>
                      <w:rFonts w:eastAsia="標楷體" w:hAnsi="標楷體"/>
                      <w:color w:val="000000"/>
                    </w:rPr>
                    <w:t>模具、塑膠殼、鋁殼</w:t>
                  </w:r>
                </w:p>
                <w:p w:rsidR="00EA7FE2" w:rsidRPr="00CF1A31" w:rsidRDefault="00EA7FE2" w:rsidP="00AB47E5">
                  <w:pPr>
                    <w:rPr>
                      <w:rFonts w:eastAsia="標楷體"/>
                      <w:color w:val="000000"/>
                    </w:rPr>
                  </w:pPr>
                  <w:r w:rsidRPr="00CF1A31">
                    <w:rPr>
                      <w:rFonts w:eastAsia="標楷體" w:hAnsi="標楷體"/>
                      <w:color w:val="000000"/>
                    </w:rPr>
                    <w:t>其他元件</w:t>
                  </w:r>
                  <w:r w:rsidRPr="00CF1A31">
                    <w:rPr>
                      <w:rFonts w:eastAsia="標楷體"/>
                      <w:color w:val="000000"/>
                    </w:rPr>
                    <w:t>-</w:t>
                  </w:r>
                  <w:r w:rsidRPr="00CF1A31">
                    <w:rPr>
                      <w:rFonts w:eastAsia="標楷體" w:hAnsi="標楷體"/>
                      <w:color w:val="000000"/>
                    </w:rPr>
                    <w:t>電源供應器、電線、網路線、</w:t>
                  </w:r>
                  <w:r w:rsidRPr="00CF1A31">
                    <w:rPr>
                      <w:rFonts w:eastAsia="標楷體"/>
                      <w:color w:val="000000"/>
                    </w:rPr>
                    <w:t>PC</w:t>
                  </w:r>
                  <w:r w:rsidRPr="00CF1A31">
                    <w:rPr>
                      <w:rFonts w:eastAsia="標楷體" w:hAnsi="標楷體"/>
                      <w:color w:val="000000"/>
                    </w:rPr>
                    <w:t>板、按鍵、無線模組等</w:t>
                  </w:r>
                </w:p>
              </w:tc>
              <w:tc>
                <w:tcPr>
                  <w:tcW w:w="2442" w:type="dxa"/>
                </w:tcPr>
                <w:p w:rsidR="00EA7FE2" w:rsidRPr="00CF1A31" w:rsidRDefault="00EA7FE2" w:rsidP="00AB47E5">
                  <w:pPr>
                    <w:rPr>
                      <w:rFonts w:eastAsia="標楷體"/>
                      <w:color w:val="000000"/>
                    </w:rPr>
                  </w:pPr>
                  <w:r w:rsidRPr="00CF1A31">
                    <w:rPr>
                      <w:rFonts w:eastAsia="標楷體"/>
                      <w:color w:val="000000"/>
                    </w:rPr>
                    <w:t>CCD</w:t>
                  </w:r>
                  <w:r w:rsidRPr="00CF1A31">
                    <w:rPr>
                      <w:rFonts w:eastAsia="標楷體" w:hAnsi="標楷體"/>
                      <w:color w:val="000000"/>
                    </w:rPr>
                    <w:t>電子攝影機</w:t>
                  </w:r>
                </w:p>
                <w:p w:rsidR="00EA7FE2" w:rsidRPr="00CF1A31" w:rsidRDefault="00EA7FE2" w:rsidP="00AB47E5">
                  <w:pPr>
                    <w:rPr>
                      <w:rFonts w:eastAsia="標楷體"/>
                      <w:color w:val="000000"/>
                    </w:rPr>
                  </w:pPr>
                  <w:r w:rsidRPr="00CF1A31">
                    <w:rPr>
                      <w:rFonts w:eastAsia="標楷體" w:hAnsi="標楷體"/>
                      <w:color w:val="000000"/>
                    </w:rPr>
                    <w:t>畫面分割器</w:t>
                  </w:r>
                </w:p>
                <w:p w:rsidR="00EA7FE2" w:rsidRPr="00CF1A31" w:rsidRDefault="00EA7FE2" w:rsidP="00AB47E5">
                  <w:pPr>
                    <w:rPr>
                      <w:rFonts w:eastAsia="標楷體"/>
                      <w:color w:val="000000"/>
                    </w:rPr>
                  </w:pPr>
                  <w:r w:rsidRPr="00CF1A31">
                    <w:rPr>
                      <w:rFonts w:eastAsia="標楷體" w:hAnsi="標楷體"/>
                      <w:color w:val="000000"/>
                    </w:rPr>
                    <w:t>網路攝影機</w:t>
                  </w:r>
                </w:p>
                <w:p w:rsidR="00EA7FE2" w:rsidRPr="00CF1A31" w:rsidRDefault="00EA7FE2" w:rsidP="00AB47E5">
                  <w:pPr>
                    <w:rPr>
                      <w:rFonts w:eastAsia="標楷體"/>
                      <w:color w:val="000000"/>
                    </w:rPr>
                  </w:pPr>
                  <w:r w:rsidRPr="00CF1A31">
                    <w:rPr>
                      <w:rFonts w:eastAsia="標楷體" w:hAnsi="標楷體"/>
                      <w:color w:val="000000"/>
                    </w:rPr>
                    <w:t>數位影像錄放影機</w:t>
                  </w:r>
                </w:p>
                <w:p w:rsidR="00EA7FE2" w:rsidRPr="00CF1A31" w:rsidRDefault="00EA7FE2" w:rsidP="00AB47E5">
                  <w:pPr>
                    <w:rPr>
                      <w:rFonts w:eastAsia="標楷體"/>
                      <w:color w:val="000000"/>
                    </w:rPr>
                  </w:pPr>
                  <w:r w:rsidRPr="00CF1A31">
                    <w:rPr>
                      <w:rFonts w:eastAsia="標楷體" w:hAnsi="標楷體"/>
                      <w:color w:val="000000"/>
                    </w:rPr>
                    <w:t>網路影像錄放影機</w:t>
                  </w:r>
                </w:p>
                <w:p w:rsidR="00EA7FE2" w:rsidRPr="00CF1A31" w:rsidRDefault="00EA7FE2" w:rsidP="00AB47E5">
                  <w:pPr>
                    <w:rPr>
                      <w:rFonts w:eastAsia="標楷體"/>
                      <w:color w:val="000000"/>
                    </w:rPr>
                  </w:pPr>
                  <w:r w:rsidRPr="00CF1A31">
                    <w:rPr>
                      <w:rFonts w:eastAsia="標楷體" w:hAnsi="標楷體"/>
                      <w:color w:val="000000"/>
                    </w:rPr>
                    <w:t>其他週邊產品</w:t>
                  </w:r>
                </w:p>
              </w:tc>
              <w:tc>
                <w:tcPr>
                  <w:tcW w:w="2519" w:type="dxa"/>
                </w:tcPr>
                <w:p w:rsidR="00EA7FE2" w:rsidRPr="00CF1A31" w:rsidRDefault="00EA7FE2" w:rsidP="00AB47E5">
                  <w:pPr>
                    <w:rPr>
                      <w:rFonts w:eastAsia="標楷體"/>
                      <w:color w:val="000000"/>
                    </w:rPr>
                  </w:pPr>
                  <w:r w:rsidRPr="00CF1A31">
                    <w:rPr>
                      <w:rFonts w:eastAsia="標楷體" w:hAnsi="標楷體"/>
                      <w:color w:val="000000"/>
                    </w:rPr>
                    <w:t>經銷</w:t>
                  </w:r>
                  <w:r w:rsidRPr="00CF1A31">
                    <w:rPr>
                      <w:rFonts w:eastAsia="標楷體"/>
                      <w:color w:val="000000"/>
                    </w:rPr>
                    <w:t>/</w:t>
                  </w:r>
                  <w:r w:rsidRPr="00CF1A31">
                    <w:rPr>
                      <w:rFonts w:eastAsia="標楷體" w:hAnsi="標楷體"/>
                      <w:color w:val="000000"/>
                    </w:rPr>
                    <w:t>代理商</w:t>
                  </w:r>
                </w:p>
                <w:p w:rsidR="00EA7FE2" w:rsidRPr="00CF1A31" w:rsidRDefault="00EA7FE2" w:rsidP="00AB47E5">
                  <w:pPr>
                    <w:rPr>
                      <w:rFonts w:eastAsia="標楷體"/>
                      <w:color w:val="000000"/>
                    </w:rPr>
                  </w:pPr>
                  <w:r w:rsidRPr="00CF1A31">
                    <w:rPr>
                      <w:rFonts w:eastAsia="標楷體" w:hAnsi="標楷體"/>
                      <w:color w:val="000000"/>
                    </w:rPr>
                    <w:t>貿易商</w:t>
                  </w:r>
                </w:p>
                <w:p w:rsidR="00EA7FE2" w:rsidRPr="00CF1A31" w:rsidRDefault="00EA7FE2" w:rsidP="00AB47E5">
                  <w:pPr>
                    <w:rPr>
                      <w:rFonts w:eastAsia="標楷體"/>
                      <w:color w:val="000000"/>
                    </w:rPr>
                  </w:pPr>
                  <w:r w:rsidRPr="00CF1A31">
                    <w:rPr>
                      <w:rFonts w:eastAsia="標楷體" w:hAnsi="標楷體"/>
                      <w:color w:val="000000"/>
                    </w:rPr>
                    <w:t>系統整合商</w:t>
                  </w:r>
                </w:p>
                <w:p w:rsidR="00EA7FE2" w:rsidRPr="00CF1A31" w:rsidRDefault="00EA7FE2" w:rsidP="00AB47E5">
                  <w:pPr>
                    <w:rPr>
                      <w:rFonts w:eastAsia="標楷體"/>
                      <w:color w:val="000000"/>
                    </w:rPr>
                  </w:pPr>
                  <w:r w:rsidRPr="00CF1A31">
                    <w:rPr>
                      <w:rFonts w:eastAsia="標楷體" w:hAnsi="標楷體"/>
                      <w:color w:val="000000"/>
                    </w:rPr>
                    <w:t>安裝</w:t>
                  </w:r>
                  <w:r w:rsidRPr="00CF1A31">
                    <w:rPr>
                      <w:rFonts w:eastAsia="標楷體"/>
                      <w:color w:val="000000"/>
                    </w:rPr>
                    <w:t>/</w:t>
                  </w:r>
                  <w:r w:rsidRPr="00CF1A31">
                    <w:rPr>
                      <w:rFonts w:eastAsia="標楷體" w:hAnsi="標楷體"/>
                      <w:color w:val="000000"/>
                    </w:rPr>
                    <w:t>工程行</w:t>
                  </w:r>
                </w:p>
                <w:p w:rsidR="00EA7FE2" w:rsidRPr="00CF1A31" w:rsidRDefault="00EA7FE2" w:rsidP="00AB47E5">
                  <w:pPr>
                    <w:rPr>
                      <w:rFonts w:eastAsia="標楷體"/>
                      <w:color w:val="000000"/>
                    </w:rPr>
                  </w:pPr>
                  <w:r w:rsidRPr="00CF1A31">
                    <w:rPr>
                      <w:rFonts w:eastAsia="標楷體" w:hAnsi="標楷體"/>
                      <w:color w:val="000000"/>
                    </w:rPr>
                    <w:t>電信</w:t>
                  </w:r>
                  <w:r w:rsidRPr="00CF1A31">
                    <w:rPr>
                      <w:rFonts w:eastAsia="標楷體"/>
                      <w:color w:val="000000"/>
                    </w:rPr>
                    <w:t>/</w:t>
                  </w:r>
                  <w:r w:rsidRPr="00CF1A31">
                    <w:rPr>
                      <w:rFonts w:eastAsia="標楷體" w:hAnsi="標楷體"/>
                      <w:color w:val="000000"/>
                    </w:rPr>
                    <w:t>保全業者</w:t>
                  </w:r>
                </w:p>
                <w:p w:rsidR="00EA7FE2" w:rsidRPr="00CF1A31" w:rsidRDefault="00EA7FE2" w:rsidP="00AB47E5">
                  <w:pPr>
                    <w:rPr>
                      <w:rFonts w:eastAsia="標楷體"/>
                      <w:color w:val="000000"/>
                    </w:rPr>
                  </w:pPr>
                  <w:r w:rsidRPr="00CF1A31">
                    <w:rPr>
                      <w:rFonts w:eastAsia="標楷體" w:hAnsi="標楷體"/>
                      <w:color w:val="000000"/>
                    </w:rPr>
                    <w:t>終端消費者</w:t>
                  </w:r>
                </w:p>
                <w:p w:rsidR="00EA7FE2" w:rsidRPr="00CF1A31" w:rsidRDefault="00EA7FE2" w:rsidP="00AB47E5">
                  <w:pPr>
                    <w:rPr>
                      <w:rFonts w:eastAsia="標楷體"/>
                      <w:color w:val="000000"/>
                    </w:rPr>
                  </w:pPr>
                </w:p>
                <w:p w:rsidR="00EA7FE2" w:rsidRPr="00CF1A31" w:rsidRDefault="00EA7FE2" w:rsidP="00AB47E5">
                  <w:pPr>
                    <w:rPr>
                      <w:rFonts w:eastAsia="標楷體"/>
                      <w:color w:val="000000"/>
                    </w:rPr>
                  </w:pPr>
                </w:p>
                <w:p w:rsidR="00EA7FE2" w:rsidRPr="00CF1A31" w:rsidRDefault="00EA7FE2" w:rsidP="00AB47E5">
                  <w:pPr>
                    <w:rPr>
                      <w:rFonts w:eastAsia="標楷體"/>
                      <w:color w:val="000000"/>
                    </w:rPr>
                  </w:pPr>
                </w:p>
                <w:p w:rsidR="00EA7FE2" w:rsidRPr="00CF1A31" w:rsidRDefault="00EA7FE2" w:rsidP="00AB47E5">
                  <w:pPr>
                    <w:rPr>
                      <w:rFonts w:eastAsia="標楷體"/>
                      <w:color w:val="000000"/>
                    </w:rPr>
                  </w:pPr>
                </w:p>
              </w:tc>
            </w:tr>
          </w:tbl>
          <w:p w:rsidR="00F5650A" w:rsidRPr="00CF1A31" w:rsidRDefault="00F5650A">
            <w:pPr>
              <w:jc w:val="both"/>
              <w:rPr>
                <w:rFonts w:eastAsia="標楷體"/>
              </w:rPr>
            </w:pPr>
          </w:p>
        </w:tc>
      </w:tr>
      <w:tr w:rsidR="003339CE" w:rsidRPr="00CF1A31" w:rsidTr="003339CE">
        <w:tblPrEx>
          <w:tblCellMar>
            <w:top w:w="0" w:type="dxa"/>
            <w:bottom w:w="0" w:type="dxa"/>
          </w:tblCellMar>
        </w:tblPrEx>
        <w:tc>
          <w:tcPr>
            <w:tcW w:w="1021" w:type="dxa"/>
            <w:shd w:val="clear" w:color="auto" w:fill="auto"/>
            <w:vAlign w:val="center"/>
          </w:tcPr>
          <w:p w:rsidR="00161123" w:rsidRPr="00CF1A31" w:rsidRDefault="00161123">
            <w:pPr>
              <w:snapToGrid w:val="0"/>
              <w:spacing w:line="300" w:lineRule="exact"/>
              <w:jc w:val="distribute"/>
              <w:rPr>
                <w:rFonts w:eastAsia="標楷體"/>
              </w:rPr>
            </w:pPr>
            <w:r w:rsidRPr="00CF1A31">
              <w:rPr>
                <w:rFonts w:eastAsia="標楷體" w:hAnsi="標楷體"/>
              </w:rPr>
              <w:t>產品名稱</w:t>
            </w:r>
          </w:p>
        </w:tc>
        <w:tc>
          <w:tcPr>
            <w:tcW w:w="1701" w:type="dxa"/>
            <w:shd w:val="clear" w:color="auto" w:fill="auto"/>
            <w:vAlign w:val="center"/>
          </w:tcPr>
          <w:p w:rsidR="00161123" w:rsidRPr="00CF1A31" w:rsidRDefault="00161123">
            <w:pPr>
              <w:pStyle w:val="a3"/>
              <w:spacing w:line="300" w:lineRule="exact"/>
              <w:rPr>
                <w:szCs w:val="24"/>
              </w:rPr>
            </w:pPr>
            <w:r w:rsidRPr="00CF1A31">
              <w:rPr>
                <w:rFonts w:hAnsi="標楷體"/>
                <w:szCs w:val="24"/>
              </w:rPr>
              <w:t>產品圖示</w:t>
            </w:r>
          </w:p>
          <w:p w:rsidR="00161123" w:rsidRPr="00CF1A31" w:rsidRDefault="00161123">
            <w:pPr>
              <w:pStyle w:val="a3"/>
              <w:spacing w:line="300" w:lineRule="exact"/>
              <w:rPr>
                <w:szCs w:val="24"/>
              </w:rPr>
            </w:pPr>
            <w:r w:rsidRPr="00CF1A31">
              <w:rPr>
                <w:rFonts w:hAnsi="標楷體"/>
                <w:szCs w:val="24"/>
              </w:rPr>
              <w:t>及介紹</w:t>
            </w:r>
          </w:p>
        </w:tc>
        <w:tc>
          <w:tcPr>
            <w:tcW w:w="3174" w:type="dxa"/>
            <w:shd w:val="clear" w:color="auto" w:fill="auto"/>
            <w:vAlign w:val="center"/>
          </w:tcPr>
          <w:p w:rsidR="00161123" w:rsidRPr="00CF1A31" w:rsidRDefault="00161123">
            <w:pPr>
              <w:pStyle w:val="a3"/>
              <w:spacing w:line="300" w:lineRule="exact"/>
              <w:rPr>
                <w:szCs w:val="24"/>
              </w:rPr>
            </w:pPr>
            <w:r w:rsidRPr="00CF1A31">
              <w:rPr>
                <w:rFonts w:hAnsi="標楷體"/>
                <w:szCs w:val="24"/>
              </w:rPr>
              <w:t>重要用途或功能</w:t>
            </w:r>
          </w:p>
        </w:tc>
        <w:tc>
          <w:tcPr>
            <w:tcW w:w="2054" w:type="dxa"/>
            <w:shd w:val="clear" w:color="auto" w:fill="auto"/>
          </w:tcPr>
          <w:p w:rsidR="00161123" w:rsidRPr="00CF1A31" w:rsidRDefault="00161123">
            <w:pPr>
              <w:jc w:val="center"/>
              <w:rPr>
                <w:rFonts w:eastAsia="標楷體"/>
              </w:rPr>
            </w:pPr>
            <w:r w:rsidRPr="00CF1A31">
              <w:rPr>
                <w:rFonts w:eastAsia="標楷體" w:hAnsi="標楷體"/>
              </w:rPr>
              <w:t>最近一年度</w:t>
            </w:r>
          </w:p>
          <w:p w:rsidR="00161123" w:rsidRPr="00CF1A31" w:rsidRDefault="00161123">
            <w:pPr>
              <w:jc w:val="center"/>
              <w:rPr>
                <w:rFonts w:eastAsia="標楷體"/>
              </w:rPr>
            </w:pPr>
            <w:r w:rsidRPr="00CF1A31">
              <w:rPr>
                <w:rFonts w:eastAsia="標楷體" w:hAnsi="標楷體"/>
              </w:rPr>
              <w:t>營收金額</w:t>
            </w:r>
            <w:r w:rsidRPr="00CF1A31">
              <w:rPr>
                <w:rFonts w:eastAsia="標楷體"/>
              </w:rPr>
              <w:t>(</w:t>
            </w:r>
            <w:r w:rsidRPr="00CF1A31">
              <w:rPr>
                <w:rFonts w:eastAsia="標楷體" w:hAnsi="標楷體"/>
              </w:rPr>
              <w:t>仟元</w:t>
            </w:r>
            <w:r w:rsidRPr="00CF1A31">
              <w:rPr>
                <w:rFonts w:eastAsia="標楷體"/>
              </w:rPr>
              <w:t>)</w:t>
            </w:r>
          </w:p>
        </w:tc>
        <w:tc>
          <w:tcPr>
            <w:tcW w:w="1743" w:type="dxa"/>
            <w:shd w:val="clear" w:color="auto" w:fill="auto"/>
          </w:tcPr>
          <w:p w:rsidR="00161123" w:rsidRPr="00CF1A31" w:rsidRDefault="00161123">
            <w:pPr>
              <w:jc w:val="center"/>
              <w:rPr>
                <w:rFonts w:eastAsia="標楷體"/>
              </w:rPr>
            </w:pPr>
            <w:r w:rsidRPr="00CF1A31">
              <w:rPr>
                <w:rFonts w:eastAsia="標楷體" w:hAnsi="標楷體"/>
              </w:rPr>
              <w:t>佔總營收</w:t>
            </w:r>
          </w:p>
          <w:p w:rsidR="00161123" w:rsidRPr="00CF1A31" w:rsidRDefault="00161123">
            <w:pPr>
              <w:jc w:val="center"/>
              <w:rPr>
                <w:rFonts w:eastAsia="標楷體"/>
              </w:rPr>
            </w:pPr>
            <w:r w:rsidRPr="00CF1A31">
              <w:rPr>
                <w:rFonts w:eastAsia="標楷體" w:hAnsi="標楷體"/>
              </w:rPr>
              <w:t>比重</w:t>
            </w:r>
            <w:r w:rsidRPr="00CF1A31">
              <w:rPr>
                <w:rFonts w:eastAsia="標楷體"/>
              </w:rPr>
              <w:t>(%)</w:t>
            </w:r>
          </w:p>
        </w:tc>
      </w:tr>
      <w:tr w:rsidR="003339CE" w:rsidRPr="00CF1A31" w:rsidTr="003339CE">
        <w:tblPrEx>
          <w:tblCellMar>
            <w:top w:w="0" w:type="dxa"/>
            <w:bottom w:w="0" w:type="dxa"/>
          </w:tblCellMar>
        </w:tblPrEx>
        <w:tc>
          <w:tcPr>
            <w:tcW w:w="1021" w:type="dxa"/>
            <w:shd w:val="clear" w:color="auto" w:fill="auto"/>
            <w:vAlign w:val="center"/>
          </w:tcPr>
          <w:p w:rsidR="00161123" w:rsidRPr="00CF1A31" w:rsidRDefault="007640DC" w:rsidP="007640DC">
            <w:pPr>
              <w:tabs>
                <w:tab w:val="left" w:leader="dot" w:pos="6804"/>
                <w:tab w:val="right" w:pos="7598"/>
              </w:tabs>
              <w:snapToGrid w:val="0"/>
              <w:spacing w:line="300" w:lineRule="exact"/>
              <w:jc w:val="distribute"/>
              <w:rPr>
                <w:rFonts w:eastAsia="標楷體"/>
              </w:rPr>
            </w:pPr>
            <w:r w:rsidRPr="00CF1A31">
              <w:rPr>
                <w:rFonts w:eastAsia="標楷體" w:hAnsi="標楷體"/>
              </w:rPr>
              <w:t>攝影機相關產品</w:t>
            </w:r>
          </w:p>
        </w:tc>
        <w:tc>
          <w:tcPr>
            <w:tcW w:w="1701" w:type="dxa"/>
            <w:shd w:val="clear" w:color="auto" w:fill="auto"/>
            <w:vAlign w:val="center"/>
          </w:tcPr>
          <w:p w:rsidR="003339CE" w:rsidRPr="00CF1A31" w:rsidRDefault="00907FAD">
            <w:pPr>
              <w:snapToGrid w:val="0"/>
              <w:spacing w:line="240" w:lineRule="atLeast"/>
              <w:jc w:val="center"/>
              <w:rPr>
                <w:rFonts w:eastAsia="標楷體"/>
                <w:noProof/>
              </w:rPr>
            </w:pPr>
            <w:r>
              <w:rPr>
                <w:rFonts w:eastAsia="標楷體"/>
                <w:noProof/>
              </w:rPr>
              <w:drawing>
                <wp:inline distT="0" distB="0" distL="0" distR="0">
                  <wp:extent cx="942975" cy="657225"/>
                  <wp:effectExtent l="19050" t="0" r="9525" b="0"/>
                  <wp:docPr id="3" name="圖片 85" descr="D:\Project\ONCAM\DOC\OncamGrandeyeAssembly\Airly\EVO-05LID_LJ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5" descr="D:\Project\ONCAM\DOC\OncamGrandeyeAssembly\Airly\EVO-05LID_LJD.jpg"/>
                          <pic:cNvPicPr>
                            <a:picLocks noChangeAspect="1" noChangeArrowheads="1"/>
                          </pic:cNvPicPr>
                        </pic:nvPicPr>
                        <pic:blipFill>
                          <a:blip r:embed="rId12" cstate="print"/>
                          <a:srcRect/>
                          <a:stretch>
                            <a:fillRect/>
                          </a:stretch>
                        </pic:blipFill>
                        <pic:spPr bwMode="auto">
                          <a:xfrm>
                            <a:off x="0" y="0"/>
                            <a:ext cx="942975" cy="657225"/>
                          </a:xfrm>
                          <a:prstGeom prst="rect">
                            <a:avLst/>
                          </a:prstGeom>
                          <a:noFill/>
                          <a:ln w="9525">
                            <a:noFill/>
                            <a:miter lim="800000"/>
                            <a:headEnd/>
                            <a:tailEnd/>
                          </a:ln>
                        </pic:spPr>
                      </pic:pic>
                    </a:graphicData>
                  </a:graphic>
                </wp:inline>
              </w:drawing>
            </w:r>
          </w:p>
          <w:p w:rsidR="003339CE" w:rsidRPr="00CF1A31" w:rsidRDefault="00907FAD">
            <w:pPr>
              <w:snapToGrid w:val="0"/>
              <w:spacing w:line="240" w:lineRule="atLeast"/>
              <w:jc w:val="center"/>
              <w:rPr>
                <w:rFonts w:eastAsia="標楷體"/>
                <w:bCs/>
              </w:rPr>
            </w:pPr>
            <w:r>
              <w:rPr>
                <w:rFonts w:eastAsia="標楷體"/>
                <w:bCs/>
                <w:noProof/>
              </w:rPr>
              <w:drawing>
                <wp:inline distT="0" distB="0" distL="0" distR="0">
                  <wp:extent cx="962025" cy="552450"/>
                  <wp:effectExtent l="19050" t="0" r="952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962025" cy="552450"/>
                          </a:xfrm>
                          <a:prstGeom prst="rect">
                            <a:avLst/>
                          </a:prstGeom>
                          <a:noFill/>
                          <a:ln w="9525">
                            <a:noFill/>
                            <a:miter lim="800000"/>
                            <a:headEnd/>
                            <a:tailEnd/>
                          </a:ln>
                        </pic:spPr>
                      </pic:pic>
                    </a:graphicData>
                  </a:graphic>
                </wp:inline>
              </w:drawing>
            </w:r>
          </w:p>
          <w:p w:rsidR="003339CE" w:rsidRPr="00CF1A31" w:rsidRDefault="00907FAD">
            <w:pPr>
              <w:snapToGrid w:val="0"/>
              <w:spacing w:line="240" w:lineRule="atLeast"/>
              <w:jc w:val="center"/>
              <w:rPr>
                <w:rFonts w:eastAsia="標楷體"/>
                <w:bCs/>
              </w:rPr>
            </w:pPr>
            <w:r>
              <w:rPr>
                <w:rFonts w:eastAsia="標楷體"/>
                <w:bCs/>
                <w:noProof/>
              </w:rPr>
              <w:drawing>
                <wp:inline distT="0" distB="0" distL="0" distR="0">
                  <wp:extent cx="923925" cy="638175"/>
                  <wp:effectExtent l="19050" t="0" r="9525"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923925" cy="638175"/>
                          </a:xfrm>
                          <a:prstGeom prst="rect">
                            <a:avLst/>
                          </a:prstGeom>
                          <a:noFill/>
                          <a:ln w="9525">
                            <a:noFill/>
                            <a:miter lim="800000"/>
                            <a:headEnd/>
                            <a:tailEnd/>
                          </a:ln>
                        </pic:spPr>
                      </pic:pic>
                    </a:graphicData>
                  </a:graphic>
                </wp:inline>
              </w:drawing>
            </w:r>
          </w:p>
          <w:p w:rsidR="003339CE" w:rsidRPr="00CF1A31" w:rsidRDefault="00907FAD">
            <w:pPr>
              <w:snapToGrid w:val="0"/>
              <w:spacing w:line="240" w:lineRule="atLeast"/>
              <w:jc w:val="center"/>
              <w:rPr>
                <w:rFonts w:eastAsia="標楷體"/>
                <w:bCs/>
              </w:rPr>
            </w:pPr>
            <w:r>
              <w:rPr>
                <w:rFonts w:eastAsia="標楷體"/>
                <w:bCs/>
                <w:noProof/>
              </w:rPr>
              <w:drawing>
                <wp:inline distT="0" distB="0" distL="0" distR="0">
                  <wp:extent cx="895350" cy="666750"/>
                  <wp:effectExtent l="1905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895350" cy="666750"/>
                          </a:xfrm>
                          <a:prstGeom prst="rect">
                            <a:avLst/>
                          </a:prstGeom>
                          <a:noFill/>
                          <a:ln w="9525">
                            <a:noFill/>
                            <a:miter lim="800000"/>
                            <a:headEnd/>
                            <a:tailEnd/>
                          </a:ln>
                        </pic:spPr>
                      </pic:pic>
                    </a:graphicData>
                  </a:graphic>
                </wp:inline>
              </w:drawing>
            </w:r>
          </w:p>
        </w:tc>
        <w:tc>
          <w:tcPr>
            <w:tcW w:w="3174" w:type="dxa"/>
            <w:shd w:val="clear" w:color="auto" w:fill="auto"/>
            <w:vAlign w:val="center"/>
          </w:tcPr>
          <w:p w:rsidR="00161123" w:rsidRPr="00CF1A31" w:rsidRDefault="003339CE" w:rsidP="0071113F">
            <w:pPr>
              <w:snapToGrid w:val="0"/>
              <w:spacing w:line="240" w:lineRule="atLeast"/>
              <w:ind w:left="113" w:hangingChars="47" w:hanging="113"/>
              <w:jc w:val="both"/>
              <w:rPr>
                <w:rFonts w:eastAsia="標楷體"/>
              </w:rPr>
            </w:pPr>
            <w:r w:rsidRPr="00CF1A31">
              <w:rPr>
                <w:rFonts w:eastAsia="標楷體"/>
              </w:rPr>
              <w:t>-</w:t>
            </w:r>
            <w:r w:rsidRPr="00CF1A31">
              <w:rPr>
                <w:rFonts w:eastAsia="標楷體" w:hAnsi="標楷體"/>
              </w:rPr>
              <w:t>具備網路功能之監控攝影機解決方案，包含影像處理、影像壓縮、網路通訊協定以及系統整合，亦可形成超高解析度</w:t>
            </w:r>
            <w:r w:rsidRPr="00CF1A31">
              <w:rPr>
                <w:rFonts w:eastAsia="標楷體"/>
              </w:rPr>
              <w:t>4K*2K</w:t>
            </w:r>
            <w:r w:rsidRPr="00CF1A31">
              <w:rPr>
                <w:rFonts w:eastAsia="標楷體" w:hAnsi="標楷體"/>
              </w:rPr>
              <w:t>或魚眼解決方案。</w:t>
            </w:r>
          </w:p>
          <w:p w:rsidR="003339CE" w:rsidRPr="00CF1A31" w:rsidRDefault="003339CE" w:rsidP="0071113F">
            <w:pPr>
              <w:snapToGrid w:val="0"/>
              <w:spacing w:line="240" w:lineRule="atLeast"/>
              <w:ind w:left="113" w:hangingChars="47" w:hanging="113"/>
              <w:jc w:val="both"/>
              <w:rPr>
                <w:rFonts w:eastAsia="標楷體"/>
              </w:rPr>
            </w:pPr>
            <w:r w:rsidRPr="00CF1A31">
              <w:rPr>
                <w:rFonts w:eastAsia="標楷體"/>
              </w:rPr>
              <w:t>-</w:t>
            </w:r>
            <w:r w:rsidRPr="00CF1A31">
              <w:rPr>
                <w:rFonts w:eastAsia="標楷體" w:hAnsi="標楷體"/>
              </w:rPr>
              <w:t>搭配效能極佳之影像感測器以及影像處理技術，可用於極度艱困環境或軍警特殊使用。</w:t>
            </w:r>
          </w:p>
          <w:p w:rsidR="003339CE" w:rsidRPr="00CF1A31" w:rsidRDefault="003339CE" w:rsidP="0071113F">
            <w:pPr>
              <w:snapToGrid w:val="0"/>
              <w:spacing w:line="240" w:lineRule="atLeast"/>
              <w:ind w:left="113" w:hangingChars="47" w:hanging="113"/>
              <w:jc w:val="both"/>
              <w:rPr>
                <w:rFonts w:eastAsia="標楷體"/>
              </w:rPr>
            </w:pPr>
            <w:r w:rsidRPr="00CF1A31">
              <w:rPr>
                <w:rFonts w:eastAsia="標楷體"/>
              </w:rPr>
              <w:t>-</w:t>
            </w:r>
            <w:r w:rsidRPr="00CF1A31">
              <w:rPr>
                <w:rFonts w:eastAsia="標楷體" w:hAnsi="標楷體"/>
              </w:rPr>
              <w:t>結合光學變焦鏡頭之網路功能監控攝影機解決方案，包含光學變焦鏡頭控制技術、影像處理、影像壓縮、網路通訊協定以及系統整合。可應用於道路交通、遠距監控。</w:t>
            </w:r>
          </w:p>
        </w:tc>
        <w:tc>
          <w:tcPr>
            <w:tcW w:w="2054" w:type="dxa"/>
            <w:shd w:val="clear" w:color="auto" w:fill="auto"/>
            <w:vAlign w:val="center"/>
          </w:tcPr>
          <w:p w:rsidR="00161123" w:rsidRPr="00CF1A31" w:rsidRDefault="00D30FE9">
            <w:pPr>
              <w:pStyle w:val="a4"/>
              <w:spacing w:line="300" w:lineRule="exact"/>
              <w:jc w:val="right"/>
              <w:rPr>
                <w:color w:val="auto"/>
                <w:sz w:val="24"/>
              </w:rPr>
            </w:pPr>
            <w:r w:rsidRPr="00CF1A31">
              <w:rPr>
                <w:color w:val="auto"/>
                <w:sz w:val="24"/>
              </w:rPr>
              <w:t>217,695</w:t>
            </w:r>
          </w:p>
        </w:tc>
        <w:tc>
          <w:tcPr>
            <w:tcW w:w="1743" w:type="dxa"/>
            <w:shd w:val="clear" w:color="auto" w:fill="auto"/>
            <w:vAlign w:val="center"/>
          </w:tcPr>
          <w:p w:rsidR="00161123" w:rsidRPr="00CF1A31" w:rsidRDefault="00D30FE9">
            <w:pPr>
              <w:pStyle w:val="a4"/>
              <w:spacing w:line="300" w:lineRule="exact"/>
              <w:jc w:val="right"/>
              <w:rPr>
                <w:color w:val="auto"/>
                <w:sz w:val="24"/>
              </w:rPr>
            </w:pPr>
            <w:r w:rsidRPr="00CF1A31">
              <w:rPr>
                <w:color w:val="auto"/>
                <w:sz w:val="24"/>
              </w:rPr>
              <w:t>93.28</w:t>
            </w:r>
          </w:p>
        </w:tc>
      </w:tr>
      <w:tr w:rsidR="003339CE" w:rsidRPr="00CF1A31" w:rsidTr="003339CE">
        <w:tblPrEx>
          <w:tblCellMar>
            <w:top w:w="0" w:type="dxa"/>
            <w:bottom w:w="0" w:type="dxa"/>
          </w:tblCellMar>
        </w:tblPrEx>
        <w:tc>
          <w:tcPr>
            <w:tcW w:w="1021" w:type="dxa"/>
            <w:shd w:val="clear" w:color="auto" w:fill="auto"/>
            <w:vAlign w:val="center"/>
          </w:tcPr>
          <w:p w:rsidR="00161123" w:rsidRPr="00CF1A31" w:rsidRDefault="007640DC">
            <w:pPr>
              <w:tabs>
                <w:tab w:val="left" w:leader="dot" w:pos="6804"/>
                <w:tab w:val="right" w:pos="7598"/>
              </w:tabs>
              <w:snapToGrid w:val="0"/>
              <w:spacing w:line="300" w:lineRule="exact"/>
              <w:jc w:val="distribute"/>
              <w:rPr>
                <w:rFonts w:eastAsia="標楷體"/>
              </w:rPr>
            </w:pPr>
            <w:r w:rsidRPr="00CF1A31">
              <w:rPr>
                <w:rFonts w:eastAsia="標楷體" w:hAnsi="標楷體"/>
              </w:rPr>
              <w:t>其他</w:t>
            </w:r>
          </w:p>
        </w:tc>
        <w:tc>
          <w:tcPr>
            <w:tcW w:w="1701" w:type="dxa"/>
            <w:shd w:val="clear" w:color="auto" w:fill="auto"/>
            <w:vAlign w:val="center"/>
          </w:tcPr>
          <w:p w:rsidR="00161123" w:rsidRPr="00CF1A31" w:rsidRDefault="007640DC">
            <w:pPr>
              <w:snapToGrid w:val="0"/>
              <w:spacing w:line="240" w:lineRule="atLeast"/>
              <w:jc w:val="center"/>
              <w:rPr>
                <w:rFonts w:eastAsia="標楷體"/>
                <w:bCs/>
              </w:rPr>
            </w:pPr>
            <w:r w:rsidRPr="00CF1A31">
              <w:rPr>
                <w:rFonts w:eastAsia="標楷體" w:hAnsi="標楷體"/>
                <w:bCs/>
              </w:rPr>
              <w:t>零件</w:t>
            </w:r>
          </w:p>
        </w:tc>
        <w:tc>
          <w:tcPr>
            <w:tcW w:w="3174" w:type="dxa"/>
            <w:shd w:val="clear" w:color="auto" w:fill="auto"/>
            <w:vAlign w:val="center"/>
          </w:tcPr>
          <w:p w:rsidR="00161123" w:rsidRPr="00CF1A31" w:rsidRDefault="00F034B7">
            <w:pPr>
              <w:snapToGrid w:val="0"/>
              <w:spacing w:line="240" w:lineRule="atLeast"/>
              <w:jc w:val="both"/>
              <w:rPr>
                <w:rFonts w:eastAsia="標楷體"/>
              </w:rPr>
            </w:pPr>
            <w:r w:rsidRPr="00CF1A31">
              <w:rPr>
                <w:rFonts w:eastAsia="標楷體" w:hAnsi="標楷體"/>
              </w:rPr>
              <w:t>銷售重要零組件及</w:t>
            </w:r>
            <w:r w:rsidR="005B03E1" w:rsidRPr="00CF1A31">
              <w:rPr>
                <w:rFonts w:eastAsia="標楷體" w:hAnsi="標楷體"/>
              </w:rPr>
              <w:t>因替換或維修之產品零組件。</w:t>
            </w:r>
          </w:p>
        </w:tc>
        <w:tc>
          <w:tcPr>
            <w:tcW w:w="2054" w:type="dxa"/>
            <w:shd w:val="clear" w:color="auto" w:fill="auto"/>
            <w:vAlign w:val="center"/>
          </w:tcPr>
          <w:p w:rsidR="00161123" w:rsidRPr="00CF1A31" w:rsidRDefault="00D30FE9">
            <w:pPr>
              <w:pStyle w:val="a4"/>
              <w:spacing w:line="300" w:lineRule="exact"/>
              <w:jc w:val="right"/>
              <w:rPr>
                <w:color w:val="auto"/>
                <w:sz w:val="24"/>
              </w:rPr>
            </w:pPr>
            <w:r w:rsidRPr="00CF1A31">
              <w:rPr>
                <w:color w:val="auto"/>
                <w:sz w:val="24"/>
              </w:rPr>
              <w:t>15,681</w:t>
            </w:r>
          </w:p>
        </w:tc>
        <w:tc>
          <w:tcPr>
            <w:tcW w:w="1743" w:type="dxa"/>
            <w:shd w:val="clear" w:color="auto" w:fill="auto"/>
            <w:vAlign w:val="center"/>
          </w:tcPr>
          <w:p w:rsidR="00161123" w:rsidRPr="00CF1A31" w:rsidRDefault="00D30FE9">
            <w:pPr>
              <w:pStyle w:val="a4"/>
              <w:spacing w:line="300" w:lineRule="exact"/>
              <w:jc w:val="right"/>
              <w:rPr>
                <w:color w:val="auto"/>
                <w:sz w:val="24"/>
              </w:rPr>
            </w:pPr>
            <w:r w:rsidRPr="00CF1A31">
              <w:rPr>
                <w:color w:val="auto"/>
                <w:sz w:val="24"/>
              </w:rPr>
              <w:t>6.72</w:t>
            </w:r>
          </w:p>
        </w:tc>
      </w:tr>
      <w:tr w:rsidR="003339CE" w:rsidRPr="00CF1A31" w:rsidTr="003339CE">
        <w:tblPrEx>
          <w:tblCellMar>
            <w:top w:w="0" w:type="dxa"/>
            <w:bottom w:w="0" w:type="dxa"/>
          </w:tblCellMar>
        </w:tblPrEx>
        <w:trPr>
          <w:cantSplit/>
        </w:trPr>
        <w:tc>
          <w:tcPr>
            <w:tcW w:w="5896" w:type="dxa"/>
            <w:gridSpan w:val="3"/>
            <w:shd w:val="clear" w:color="auto" w:fill="auto"/>
          </w:tcPr>
          <w:p w:rsidR="00161123" w:rsidRPr="00CF1A31" w:rsidRDefault="00161123">
            <w:pPr>
              <w:jc w:val="both"/>
              <w:rPr>
                <w:rFonts w:eastAsia="標楷體"/>
              </w:rPr>
            </w:pPr>
            <w:r w:rsidRPr="00CF1A31">
              <w:rPr>
                <w:rFonts w:eastAsia="標楷體" w:hAnsi="標楷體"/>
              </w:rPr>
              <w:t>合</w:t>
            </w:r>
            <w:r w:rsidRPr="00CF1A31">
              <w:rPr>
                <w:rFonts w:eastAsia="標楷體"/>
              </w:rPr>
              <w:t xml:space="preserve">     </w:t>
            </w:r>
            <w:r w:rsidRPr="00CF1A31">
              <w:rPr>
                <w:rFonts w:eastAsia="標楷體" w:hAnsi="標楷體"/>
              </w:rPr>
              <w:t>計</w:t>
            </w:r>
          </w:p>
        </w:tc>
        <w:tc>
          <w:tcPr>
            <w:tcW w:w="2054" w:type="dxa"/>
            <w:shd w:val="clear" w:color="auto" w:fill="auto"/>
            <w:vAlign w:val="center"/>
          </w:tcPr>
          <w:p w:rsidR="00161123" w:rsidRPr="00CF1A31" w:rsidRDefault="00D30FE9">
            <w:pPr>
              <w:pStyle w:val="a4"/>
              <w:spacing w:line="300" w:lineRule="exact"/>
              <w:jc w:val="right"/>
              <w:rPr>
                <w:color w:val="auto"/>
                <w:sz w:val="24"/>
              </w:rPr>
            </w:pPr>
            <w:r w:rsidRPr="00CF1A31">
              <w:rPr>
                <w:color w:val="auto"/>
                <w:sz w:val="24"/>
              </w:rPr>
              <w:t>233,376</w:t>
            </w:r>
          </w:p>
        </w:tc>
        <w:tc>
          <w:tcPr>
            <w:tcW w:w="1743" w:type="dxa"/>
            <w:shd w:val="clear" w:color="auto" w:fill="auto"/>
            <w:vAlign w:val="center"/>
          </w:tcPr>
          <w:p w:rsidR="00161123" w:rsidRPr="00CF1A31" w:rsidRDefault="00D30FE9">
            <w:pPr>
              <w:pStyle w:val="a4"/>
              <w:spacing w:line="300" w:lineRule="exact"/>
              <w:jc w:val="right"/>
              <w:rPr>
                <w:color w:val="auto"/>
                <w:sz w:val="24"/>
              </w:rPr>
            </w:pPr>
            <w:r w:rsidRPr="00CF1A31">
              <w:rPr>
                <w:color w:val="auto"/>
                <w:sz w:val="24"/>
              </w:rPr>
              <w:t>100.00</w:t>
            </w:r>
          </w:p>
        </w:tc>
      </w:tr>
    </w:tbl>
    <w:p w:rsidR="00161123" w:rsidRPr="00CF1A31" w:rsidRDefault="00161123">
      <w:pPr>
        <w:jc w:val="both"/>
        <w:rPr>
          <w:rFonts w:eastAsia="標楷體"/>
        </w:rPr>
      </w:pPr>
      <w:r w:rsidRPr="00CF1A31">
        <w:rPr>
          <w:rFonts w:eastAsia="標楷體"/>
        </w:rPr>
        <w:t xml:space="preserve">                                                                          </w:t>
      </w:r>
      <w:r w:rsidR="00907FAD">
        <w:rPr>
          <w:rFonts w:eastAsia="標楷體"/>
          <w:noProof/>
        </w:rPr>
        <w:drawing>
          <wp:inline distT="0" distB="0" distL="0" distR="0">
            <wp:extent cx="409575" cy="152400"/>
            <wp:effectExtent l="19050" t="0" r="9525" b="0"/>
            <wp:docPr id="7" name="圖片 7" descr="icon_to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_top"/>
                    <pic:cNvPicPr>
                      <a:picLocks noChangeAspect="1" noChangeArrowheads="1"/>
                    </pic:cNvPicPr>
                  </pic:nvPicPr>
                  <pic:blipFill>
                    <a:blip r:embed="rId11"/>
                    <a:srcRect/>
                    <a:stretch>
                      <a:fillRect/>
                    </a:stretch>
                  </pic:blipFill>
                  <pic:spPr bwMode="auto">
                    <a:xfrm>
                      <a:off x="0" y="0"/>
                      <a:ext cx="409575" cy="152400"/>
                    </a:xfrm>
                    <a:prstGeom prst="rect">
                      <a:avLst/>
                    </a:prstGeom>
                    <a:noFill/>
                    <a:ln w="9525">
                      <a:noFill/>
                      <a:miter lim="800000"/>
                      <a:headEnd/>
                      <a:tailEnd/>
                    </a:ln>
                  </pic:spPr>
                </pic:pic>
              </a:graphicData>
            </a:graphic>
          </wp:inline>
        </w:drawing>
      </w:r>
    </w:p>
    <w:p w:rsidR="00161123" w:rsidRPr="00CF1A31" w:rsidRDefault="00161123">
      <w:pPr>
        <w:rPr>
          <w:rFonts w:eastAsia="標楷體"/>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8"/>
        <w:gridCol w:w="1530"/>
        <w:gridCol w:w="1288"/>
        <w:gridCol w:w="1320"/>
        <w:gridCol w:w="1320"/>
        <w:gridCol w:w="1320"/>
        <w:gridCol w:w="1322"/>
        <w:gridCol w:w="1800"/>
      </w:tblGrid>
      <w:tr w:rsidR="00161123" w:rsidRPr="00CF1A31">
        <w:tblPrEx>
          <w:tblCellMar>
            <w:top w:w="0" w:type="dxa"/>
            <w:bottom w:w="0" w:type="dxa"/>
          </w:tblCellMar>
        </w:tblPrEx>
        <w:trPr>
          <w:cantSplit/>
          <w:trHeight w:hRule="exact" w:val="1092"/>
        </w:trPr>
        <w:tc>
          <w:tcPr>
            <w:tcW w:w="10468" w:type="dxa"/>
            <w:gridSpan w:val="8"/>
            <w:tcBorders>
              <w:top w:val="single" w:sz="6" w:space="0" w:color="auto"/>
              <w:left w:val="single" w:sz="12" w:space="0" w:color="auto"/>
              <w:bottom w:val="single" w:sz="6" w:space="0" w:color="auto"/>
              <w:right w:val="single" w:sz="12" w:space="0" w:color="auto"/>
            </w:tcBorders>
            <w:vAlign w:val="center"/>
          </w:tcPr>
          <w:p w:rsidR="00161123" w:rsidRPr="00CF1A31" w:rsidRDefault="00161123" w:rsidP="0003706E">
            <w:pPr>
              <w:spacing w:line="240" w:lineRule="atLeast"/>
              <w:ind w:firstLineChars="500" w:firstLine="1400"/>
              <w:contextualSpacing/>
              <w:rPr>
                <w:rFonts w:eastAsia="標楷體"/>
                <w:b/>
                <w:bCs/>
              </w:rPr>
            </w:pPr>
            <w:bookmarkStart w:id="4" w:name="最近五年度簡明損益表及申請年度截至最近月份止之自結損益表"/>
            <w:bookmarkEnd w:id="4"/>
            <w:r w:rsidRPr="00CF1A31">
              <w:rPr>
                <w:rFonts w:eastAsia="標楷體"/>
                <w:noProof/>
                <w:sz w:val="28"/>
              </w:rPr>
              <w:pict>
                <v:shape id="_x0000_s1118" type="#_x0000_t202" style="position:absolute;left:0;text-align:left;margin-left:0;margin-top:-.55pt;width:523pt;height:53.95pt;z-index:-251658240" fillcolor="#ededed" stroked="f">
                  <v:fill rotate="t" focus="50%" type="gradient"/>
                  <v:textbox style="mso-next-textbox:#_x0000_s1118">
                    <w:txbxContent>
                      <w:p w:rsidR="002D48A5" w:rsidRDefault="002D48A5"/>
                    </w:txbxContent>
                  </v:textbox>
                </v:shape>
              </w:pict>
            </w:r>
            <w:r w:rsidRPr="00CF1A31">
              <w:rPr>
                <w:rFonts w:eastAsia="標楷體" w:hAnsi="標楷體"/>
                <w:b/>
                <w:bCs/>
                <w:sz w:val="28"/>
              </w:rPr>
              <w:t>最近五年度簡明損益表及申請年度截至最近月份止之</w:t>
            </w:r>
            <w:r w:rsidRPr="00CF1A31">
              <w:rPr>
                <w:rFonts w:eastAsia="標楷體" w:hAnsi="標楷體"/>
                <w:b/>
                <w:bCs/>
                <w:sz w:val="28"/>
                <w:u w:val="single"/>
              </w:rPr>
              <w:t>自結</w:t>
            </w:r>
            <w:r w:rsidRPr="00CF1A31">
              <w:rPr>
                <w:rFonts w:eastAsia="標楷體" w:hAnsi="標楷體"/>
                <w:b/>
                <w:bCs/>
                <w:sz w:val="28"/>
              </w:rPr>
              <w:t>損益表</w:t>
            </w:r>
            <w:r w:rsidRPr="00CF1A31">
              <w:rPr>
                <w:rFonts w:eastAsia="標楷體"/>
                <w:b/>
                <w:bCs/>
              </w:rPr>
              <w:t xml:space="preserve">  </w:t>
            </w:r>
          </w:p>
          <w:p w:rsidR="00161123" w:rsidRPr="00CF1A31" w:rsidRDefault="00161123" w:rsidP="0003706E">
            <w:pPr>
              <w:spacing w:line="240" w:lineRule="atLeast"/>
              <w:ind w:firstLineChars="3500" w:firstLine="8400"/>
              <w:contextualSpacing/>
              <w:rPr>
                <w:rFonts w:eastAsia="標楷體"/>
              </w:rPr>
            </w:pPr>
            <w:r w:rsidRPr="00CF1A31">
              <w:rPr>
                <w:rFonts w:eastAsia="標楷體" w:hAnsi="標楷體"/>
              </w:rPr>
              <w:t>單位：新台幣仟元</w:t>
            </w:r>
            <w:r w:rsidRPr="00CF1A31">
              <w:rPr>
                <w:rFonts w:eastAsia="標楷體"/>
              </w:rPr>
              <w:t xml:space="preserve">                      </w:t>
            </w:r>
          </w:p>
        </w:tc>
      </w:tr>
      <w:tr w:rsidR="0019438A" w:rsidRPr="00CF1A31">
        <w:tblPrEx>
          <w:tblCellMar>
            <w:top w:w="0" w:type="dxa"/>
            <w:bottom w:w="0" w:type="dxa"/>
          </w:tblCellMar>
        </w:tblPrEx>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19438A" w:rsidRPr="00CF1A31" w:rsidRDefault="0019438A" w:rsidP="0003706E">
            <w:pPr>
              <w:spacing w:line="240" w:lineRule="atLeast"/>
              <w:ind w:left="57" w:right="57"/>
              <w:contextualSpacing/>
              <w:jc w:val="right"/>
              <w:rPr>
                <w:rFonts w:eastAsia="標楷體"/>
              </w:rPr>
            </w:pPr>
            <w:r w:rsidRPr="00CF1A31">
              <w:rPr>
                <w:rFonts w:eastAsia="標楷體" w:hAnsi="標楷體"/>
              </w:rPr>
              <w:t>年度</w:t>
            </w:r>
          </w:p>
          <w:p w:rsidR="0019438A" w:rsidRPr="00CF1A31" w:rsidRDefault="0019438A" w:rsidP="0003706E">
            <w:pPr>
              <w:spacing w:line="240" w:lineRule="atLeast"/>
              <w:contextualSpacing/>
              <w:rPr>
                <w:rFonts w:eastAsia="標楷體"/>
              </w:rPr>
            </w:pPr>
            <w:r w:rsidRPr="00CF1A31">
              <w:rPr>
                <w:rFonts w:eastAsia="標楷體" w:hAnsi="標楷體"/>
              </w:rPr>
              <w:t>項目</w:t>
            </w:r>
          </w:p>
        </w:tc>
        <w:tc>
          <w:tcPr>
            <w:tcW w:w="1288" w:type="dxa"/>
            <w:tcBorders>
              <w:top w:val="single" w:sz="6" w:space="0" w:color="auto"/>
              <w:left w:val="single" w:sz="6" w:space="0" w:color="auto"/>
              <w:bottom w:val="single" w:sz="6" w:space="0" w:color="auto"/>
              <w:right w:val="single" w:sz="6" w:space="0" w:color="auto"/>
            </w:tcBorders>
            <w:vAlign w:val="center"/>
          </w:tcPr>
          <w:p w:rsidR="0019438A" w:rsidRPr="00CF1A31" w:rsidRDefault="00FC64D3" w:rsidP="0003706E">
            <w:pPr>
              <w:spacing w:line="240" w:lineRule="atLeast"/>
              <w:contextualSpacing/>
              <w:jc w:val="center"/>
              <w:rPr>
                <w:rFonts w:eastAsia="標楷體"/>
              </w:rPr>
            </w:pPr>
            <w:r w:rsidRPr="00CF1A31">
              <w:rPr>
                <w:rFonts w:eastAsia="標楷體"/>
              </w:rPr>
              <w:t>99</w:t>
            </w:r>
            <w:r w:rsidR="0019438A" w:rsidRPr="00CF1A31">
              <w:rPr>
                <w:rFonts w:eastAsia="標楷體" w:hAnsi="標楷體"/>
              </w:rPr>
              <w:t>年</w:t>
            </w:r>
          </w:p>
        </w:tc>
        <w:tc>
          <w:tcPr>
            <w:tcW w:w="1320" w:type="dxa"/>
            <w:tcBorders>
              <w:top w:val="single" w:sz="6" w:space="0" w:color="auto"/>
              <w:left w:val="single" w:sz="6" w:space="0" w:color="auto"/>
              <w:bottom w:val="single" w:sz="6" w:space="0" w:color="auto"/>
              <w:right w:val="single" w:sz="6" w:space="0" w:color="auto"/>
            </w:tcBorders>
            <w:vAlign w:val="center"/>
          </w:tcPr>
          <w:p w:rsidR="0019438A" w:rsidRPr="00CF1A31" w:rsidRDefault="00FC64D3" w:rsidP="0003706E">
            <w:pPr>
              <w:spacing w:line="240" w:lineRule="atLeast"/>
              <w:contextualSpacing/>
              <w:jc w:val="center"/>
              <w:rPr>
                <w:rFonts w:eastAsia="標楷體"/>
              </w:rPr>
            </w:pPr>
            <w:r w:rsidRPr="00CF1A31">
              <w:rPr>
                <w:rFonts w:eastAsia="標楷體"/>
              </w:rPr>
              <w:t>100</w:t>
            </w:r>
            <w:r w:rsidR="0019438A" w:rsidRPr="00CF1A31">
              <w:rPr>
                <w:rFonts w:eastAsia="標楷體" w:hAnsi="標楷體"/>
              </w:rPr>
              <w:t>年</w:t>
            </w:r>
          </w:p>
        </w:tc>
        <w:tc>
          <w:tcPr>
            <w:tcW w:w="1320" w:type="dxa"/>
            <w:tcBorders>
              <w:top w:val="single" w:sz="6" w:space="0" w:color="auto"/>
              <w:left w:val="single" w:sz="6" w:space="0" w:color="auto"/>
              <w:bottom w:val="single" w:sz="6" w:space="0" w:color="auto"/>
              <w:right w:val="single" w:sz="6" w:space="0" w:color="auto"/>
            </w:tcBorders>
            <w:vAlign w:val="center"/>
          </w:tcPr>
          <w:p w:rsidR="0019438A" w:rsidRPr="00CF1A31" w:rsidRDefault="00FC64D3" w:rsidP="0003706E">
            <w:pPr>
              <w:spacing w:line="240" w:lineRule="atLeast"/>
              <w:contextualSpacing/>
              <w:jc w:val="center"/>
              <w:rPr>
                <w:rFonts w:eastAsia="標楷體"/>
              </w:rPr>
            </w:pPr>
            <w:r w:rsidRPr="00CF1A31">
              <w:rPr>
                <w:rFonts w:eastAsia="標楷體"/>
              </w:rPr>
              <w:t>101</w:t>
            </w:r>
            <w:r w:rsidR="0019438A" w:rsidRPr="00CF1A31">
              <w:rPr>
                <w:rFonts w:eastAsia="標楷體" w:hAnsi="標楷體"/>
              </w:rPr>
              <w:t>年</w:t>
            </w:r>
          </w:p>
        </w:tc>
        <w:tc>
          <w:tcPr>
            <w:tcW w:w="1320" w:type="dxa"/>
            <w:tcBorders>
              <w:top w:val="single" w:sz="6" w:space="0" w:color="auto"/>
              <w:left w:val="single" w:sz="6" w:space="0" w:color="auto"/>
              <w:bottom w:val="single" w:sz="6" w:space="0" w:color="auto"/>
              <w:right w:val="single" w:sz="6" w:space="0" w:color="auto"/>
            </w:tcBorders>
            <w:vAlign w:val="center"/>
          </w:tcPr>
          <w:p w:rsidR="0019438A" w:rsidRPr="00CF1A31" w:rsidRDefault="00FC64D3" w:rsidP="0003706E">
            <w:pPr>
              <w:spacing w:line="240" w:lineRule="atLeast"/>
              <w:contextualSpacing/>
              <w:jc w:val="center"/>
              <w:rPr>
                <w:rFonts w:eastAsia="標楷體"/>
              </w:rPr>
            </w:pPr>
            <w:r w:rsidRPr="00CF1A31">
              <w:rPr>
                <w:rFonts w:eastAsia="標楷體"/>
              </w:rPr>
              <w:t>102</w:t>
            </w:r>
            <w:r w:rsidR="0019438A" w:rsidRPr="00CF1A31">
              <w:rPr>
                <w:rFonts w:eastAsia="標楷體" w:hAnsi="標楷體"/>
              </w:rPr>
              <w:t>年</w:t>
            </w:r>
          </w:p>
        </w:tc>
        <w:tc>
          <w:tcPr>
            <w:tcW w:w="1322" w:type="dxa"/>
            <w:tcBorders>
              <w:top w:val="single" w:sz="6" w:space="0" w:color="auto"/>
              <w:left w:val="single" w:sz="6" w:space="0" w:color="auto"/>
              <w:bottom w:val="single" w:sz="6" w:space="0" w:color="auto"/>
              <w:right w:val="single" w:sz="4" w:space="0" w:color="auto"/>
            </w:tcBorders>
            <w:vAlign w:val="center"/>
          </w:tcPr>
          <w:p w:rsidR="0019438A" w:rsidRPr="00CF1A31" w:rsidRDefault="00FC64D3" w:rsidP="0003706E">
            <w:pPr>
              <w:spacing w:line="240" w:lineRule="atLeast"/>
              <w:contextualSpacing/>
              <w:jc w:val="center"/>
              <w:rPr>
                <w:rFonts w:eastAsia="標楷體"/>
              </w:rPr>
            </w:pPr>
            <w:r w:rsidRPr="00CF1A31">
              <w:rPr>
                <w:rFonts w:eastAsia="標楷體"/>
              </w:rPr>
              <w:t>103</w:t>
            </w:r>
            <w:r w:rsidR="0019438A" w:rsidRPr="00CF1A31">
              <w:rPr>
                <w:rFonts w:eastAsia="標楷體" w:hAnsi="標楷體"/>
              </w:rPr>
              <w:t>年</w:t>
            </w:r>
          </w:p>
        </w:tc>
        <w:tc>
          <w:tcPr>
            <w:tcW w:w="1800" w:type="dxa"/>
            <w:tcBorders>
              <w:top w:val="single" w:sz="6" w:space="0" w:color="auto"/>
              <w:left w:val="single" w:sz="4" w:space="0" w:color="auto"/>
              <w:bottom w:val="single" w:sz="6" w:space="0" w:color="auto"/>
              <w:right w:val="single" w:sz="12" w:space="0" w:color="auto"/>
            </w:tcBorders>
            <w:vAlign w:val="center"/>
          </w:tcPr>
          <w:p w:rsidR="0019438A" w:rsidRPr="009A4E08" w:rsidRDefault="0019438A" w:rsidP="0003706E">
            <w:pPr>
              <w:spacing w:line="240" w:lineRule="atLeast"/>
              <w:contextualSpacing/>
              <w:jc w:val="center"/>
              <w:rPr>
                <w:rFonts w:eastAsia="標楷體"/>
              </w:rPr>
            </w:pPr>
            <w:r w:rsidRPr="009A4E08">
              <w:rPr>
                <w:rFonts w:eastAsia="標楷體"/>
              </w:rPr>
              <w:t xml:space="preserve"> </w:t>
            </w:r>
            <w:r w:rsidR="00FC64D3" w:rsidRPr="009A4E08">
              <w:rPr>
                <w:rFonts w:eastAsia="標楷體"/>
              </w:rPr>
              <w:t>104</w:t>
            </w:r>
            <w:r w:rsidRPr="009A4E08">
              <w:rPr>
                <w:rFonts w:eastAsia="標楷體" w:hAnsi="標楷體"/>
              </w:rPr>
              <w:t>年截</w:t>
            </w:r>
          </w:p>
          <w:p w:rsidR="0020043D" w:rsidRPr="009A4E08" w:rsidRDefault="0019438A" w:rsidP="0003706E">
            <w:pPr>
              <w:spacing w:line="240" w:lineRule="atLeast"/>
              <w:contextualSpacing/>
              <w:jc w:val="center"/>
              <w:rPr>
                <w:rFonts w:eastAsia="標楷體"/>
              </w:rPr>
            </w:pPr>
            <w:r w:rsidRPr="009A4E08">
              <w:rPr>
                <w:rFonts w:eastAsia="標楷體" w:hAnsi="標楷體"/>
              </w:rPr>
              <w:t>至</w:t>
            </w:r>
            <w:r w:rsidRPr="009A4E08">
              <w:rPr>
                <w:rFonts w:eastAsia="標楷體"/>
                <w:u w:val="single"/>
              </w:rPr>
              <w:t xml:space="preserve"> </w:t>
            </w:r>
            <w:r w:rsidR="00FC64D3" w:rsidRPr="009A4E08">
              <w:rPr>
                <w:rFonts w:eastAsia="標楷體"/>
                <w:u w:val="single"/>
              </w:rPr>
              <w:t>11</w:t>
            </w:r>
            <w:r w:rsidRPr="009A4E08">
              <w:rPr>
                <w:rFonts w:eastAsia="標楷體"/>
                <w:u w:val="single"/>
              </w:rPr>
              <w:t xml:space="preserve"> </w:t>
            </w:r>
            <w:r w:rsidRPr="009A4E08">
              <w:rPr>
                <w:rFonts w:eastAsia="標楷體" w:hAnsi="標楷體"/>
              </w:rPr>
              <w:t>月份止</w:t>
            </w:r>
          </w:p>
          <w:p w:rsidR="0019438A" w:rsidRPr="009A4E08" w:rsidRDefault="0020043D" w:rsidP="0003706E">
            <w:pPr>
              <w:spacing w:line="240" w:lineRule="atLeast"/>
              <w:contextualSpacing/>
              <w:jc w:val="center"/>
              <w:rPr>
                <w:rFonts w:eastAsia="標楷體"/>
                <w:b/>
                <w:u w:val="single"/>
              </w:rPr>
            </w:pPr>
            <w:r w:rsidRPr="009A4E08">
              <w:rPr>
                <w:rFonts w:eastAsia="標楷體"/>
                <w:b/>
                <w:u w:val="single"/>
              </w:rPr>
              <w:t>(</w:t>
            </w:r>
            <w:r w:rsidRPr="009A4E08">
              <w:rPr>
                <w:rFonts w:eastAsia="標楷體" w:hAnsi="標楷體"/>
                <w:b/>
                <w:u w:val="single"/>
              </w:rPr>
              <w:t>自結數</w:t>
            </w:r>
            <w:r w:rsidRPr="009A4E08">
              <w:rPr>
                <w:rFonts w:eastAsia="標楷體"/>
                <w:b/>
                <w:u w:val="single"/>
              </w:rPr>
              <w:t>)</w:t>
            </w:r>
          </w:p>
          <w:p w:rsidR="00611233" w:rsidRPr="009A4E08" w:rsidRDefault="00611233" w:rsidP="0003706E">
            <w:pPr>
              <w:spacing w:line="240" w:lineRule="atLeast"/>
              <w:contextualSpacing/>
              <w:jc w:val="center"/>
              <w:rPr>
                <w:rFonts w:eastAsia="標楷體"/>
                <w:b/>
                <w:u w:val="single"/>
              </w:rPr>
            </w:pPr>
            <w:r w:rsidRPr="009A4E08">
              <w:rPr>
                <w:rFonts w:eastAsia="標楷體"/>
                <w:b/>
              </w:rPr>
              <w:t>(</w:t>
            </w:r>
            <w:r w:rsidRPr="009A4E08">
              <w:rPr>
                <w:rFonts w:eastAsia="標楷體" w:hAnsi="標楷體"/>
                <w:b/>
              </w:rPr>
              <w:t>註</w:t>
            </w:r>
            <w:r w:rsidRPr="009A4E08">
              <w:rPr>
                <w:rFonts w:eastAsia="標楷體"/>
                <w:b/>
              </w:rPr>
              <w:t>)</w:t>
            </w:r>
          </w:p>
        </w:tc>
      </w:tr>
      <w:tr w:rsidR="00E9393F" w:rsidRPr="00CF1A31" w:rsidTr="00AB47E5">
        <w:tblPrEx>
          <w:tblCellMar>
            <w:top w:w="0" w:type="dxa"/>
            <w:bottom w:w="0" w:type="dxa"/>
          </w:tblCellMar>
        </w:tblPrEx>
        <w:tc>
          <w:tcPr>
            <w:tcW w:w="2098" w:type="dxa"/>
            <w:gridSpan w:val="2"/>
            <w:tcBorders>
              <w:top w:val="single" w:sz="6" w:space="0" w:color="auto"/>
              <w:left w:val="single" w:sz="12" w:space="0" w:color="auto"/>
              <w:bottom w:val="single" w:sz="6" w:space="0" w:color="auto"/>
              <w:right w:val="single" w:sz="6" w:space="0" w:color="auto"/>
            </w:tcBorders>
            <w:vAlign w:val="center"/>
          </w:tcPr>
          <w:p w:rsidR="00E9393F" w:rsidRPr="00CF1A31" w:rsidRDefault="00E9393F" w:rsidP="0003706E">
            <w:pPr>
              <w:spacing w:line="240" w:lineRule="atLeast"/>
              <w:contextualSpacing/>
              <w:jc w:val="distribute"/>
              <w:rPr>
                <w:rFonts w:eastAsia="標楷體"/>
              </w:rPr>
            </w:pPr>
            <w:r w:rsidRPr="00CF1A31">
              <w:rPr>
                <w:rFonts w:eastAsia="標楷體" w:hAnsi="標楷體"/>
              </w:rPr>
              <w:t>營業收入</w:t>
            </w:r>
          </w:p>
        </w:tc>
        <w:tc>
          <w:tcPr>
            <w:tcW w:w="1288" w:type="dxa"/>
            <w:tcBorders>
              <w:top w:val="single" w:sz="6" w:space="0" w:color="auto"/>
              <w:left w:val="single" w:sz="6" w:space="0" w:color="auto"/>
              <w:bottom w:val="single" w:sz="6" w:space="0" w:color="auto"/>
              <w:right w:val="single" w:sz="6" w:space="0" w:color="auto"/>
            </w:tcBorders>
          </w:tcPr>
          <w:p w:rsidR="00E9393F" w:rsidRPr="00CF1A31" w:rsidRDefault="00E9393F" w:rsidP="0003706E">
            <w:pPr>
              <w:spacing w:line="240" w:lineRule="atLeast"/>
              <w:contextualSpacing/>
              <w:jc w:val="right"/>
              <w:rPr>
                <w:rFonts w:eastAsia="標楷體"/>
              </w:rPr>
            </w:pPr>
            <w:r w:rsidRPr="00CF1A31">
              <w:rPr>
                <w:rFonts w:eastAsia="標楷體"/>
              </w:rPr>
              <w:t>196,609</w:t>
            </w:r>
          </w:p>
        </w:tc>
        <w:tc>
          <w:tcPr>
            <w:tcW w:w="1320" w:type="dxa"/>
            <w:tcBorders>
              <w:top w:val="single" w:sz="6" w:space="0" w:color="auto"/>
              <w:left w:val="single" w:sz="6" w:space="0" w:color="auto"/>
              <w:bottom w:val="single" w:sz="6" w:space="0" w:color="auto"/>
              <w:right w:val="single" w:sz="6" w:space="0" w:color="auto"/>
            </w:tcBorders>
          </w:tcPr>
          <w:p w:rsidR="00E9393F" w:rsidRPr="00CF1A31" w:rsidRDefault="00E9393F" w:rsidP="0003706E">
            <w:pPr>
              <w:spacing w:line="240" w:lineRule="atLeast"/>
              <w:contextualSpacing/>
              <w:jc w:val="right"/>
              <w:rPr>
                <w:rFonts w:eastAsia="標楷體"/>
              </w:rPr>
            </w:pPr>
            <w:r w:rsidRPr="00CF1A31">
              <w:rPr>
                <w:rFonts w:eastAsia="標楷體"/>
              </w:rPr>
              <w:t>231,590</w:t>
            </w:r>
          </w:p>
        </w:tc>
        <w:tc>
          <w:tcPr>
            <w:tcW w:w="1320" w:type="dxa"/>
            <w:tcBorders>
              <w:top w:val="single" w:sz="6" w:space="0" w:color="auto"/>
              <w:left w:val="single" w:sz="6" w:space="0" w:color="auto"/>
              <w:bottom w:val="single" w:sz="6" w:space="0" w:color="auto"/>
              <w:right w:val="single" w:sz="6" w:space="0" w:color="auto"/>
            </w:tcBorders>
          </w:tcPr>
          <w:p w:rsidR="00E9393F" w:rsidRPr="00CF1A31" w:rsidRDefault="00E9393F" w:rsidP="0003706E">
            <w:pPr>
              <w:spacing w:line="240" w:lineRule="atLeast"/>
              <w:contextualSpacing/>
              <w:jc w:val="right"/>
              <w:rPr>
                <w:rFonts w:eastAsia="標楷體"/>
              </w:rPr>
            </w:pPr>
            <w:r w:rsidRPr="00CF1A31">
              <w:rPr>
                <w:rFonts w:eastAsia="標楷體"/>
              </w:rPr>
              <w:t>379,372</w:t>
            </w:r>
          </w:p>
        </w:tc>
        <w:tc>
          <w:tcPr>
            <w:tcW w:w="1320" w:type="dxa"/>
            <w:tcBorders>
              <w:top w:val="single" w:sz="6" w:space="0" w:color="auto"/>
              <w:left w:val="single" w:sz="6" w:space="0" w:color="auto"/>
              <w:bottom w:val="single" w:sz="6" w:space="0" w:color="auto"/>
              <w:right w:val="single" w:sz="6" w:space="0" w:color="auto"/>
            </w:tcBorders>
          </w:tcPr>
          <w:p w:rsidR="00E9393F" w:rsidRPr="00CF1A31" w:rsidRDefault="00E9393F" w:rsidP="0003706E">
            <w:pPr>
              <w:spacing w:line="240" w:lineRule="atLeast"/>
              <w:contextualSpacing/>
              <w:jc w:val="right"/>
              <w:rPr>
                <w:rFonts w:eastAsia="標楷體"/>
              </w:rPr>
            </w:pPr>
            <w:r w:rsidRPr="00CF1A31">
              <w:rPr>
                <w:rFonts w:eastAsia="標楷體"/>
              </w:rPr>
              <w:t>344,176</w:t>
            </w:r>
          </w:p>
        </w:tc>
        <w:tc>
          <w:tcPr>
            <w:tcW w:w="1322" w:type="dxa"/>
            <w:tcBorders>
              <w:top w:val="single" w:sz="6" w:space="0" w:color="auto"/>
              <w:left w:val="single" w:sz="6" w:space="0" w:color="auto"/>
              <w:bottom w:val="single" w:sz="6" w:space="0" w:color="auto"/>
              <w:right w:val="single" w:sz="4" w:space="0" w:color="auto"/>
            </w:tcBorders>
          </w:tcPr>
          <w:p w:rsidR="00E9393F" w:rsidRPr="00CF1A31" w:rsidRDefault="00E9393F" w:rsidP="0003706E">
            <w:pPr>
              <w:spacing w:line="240" w:lineRule="atLeast"/>
              <w:contextualSpacing/>
              <w:jc w:val="right"/>
              <w:rPr>
                <w:rFonts w:eastAsia="標楷體"/>
              </w:rPr>
            </w:pPr>
            <w:r w:rsidRPr="00CF1A31">
              <w:rPr>
                <w:rFonts w:eastAsia="標楷體"/>
              </w:rPr>
              <w:t>233,376</w:t>
            </w:r>
          </w:p>
        </w:tc>
        <w:tc>
          <w:tcPr>
            <w:tcW w:w="1800" w:type="dxa"/>
            <w:tcBorders>
              <w:top w:val="single" w:sz="6" w:space="0" w:color="auto"/>
              <w:left w:val="single" w:sz="4" w:space="0" w:color="auto"/>
              <w:bottom w:val="single" w:sz="6" w:space="0" w:color="auto"/>
              <w:right w:val="single" w:sz="12" w:space="0" w:color="auto"/>
            </w:tcBorders>
            <w:vAlign w:val="center"/>
          </w:tcPr>
          <w:p w:rsidR="00E9393F" w:rsidRPr="009A4E08" w:rsidRDefault="00E9393F" w:rsidP="00555F43">
            <w:pPr>
              <w:spacing w:line="240" w:lineRule="atLeast"/>
              <w:ind w:right="57"/>
              <w:contextualSpacing/>
              <w:jc w:val="right"/>
              <w:rPr>
                <w:rFonts w:eastAsia="標楷體"/>
              </w:rPr>
            </w:pPr>
            <w:r w:rsidRPr="009A4E08">
              <w:rPr>
                <w:rFonts w:eastAsia="標楷體" w:hint="eastAsia"/>
              </w:rPr>
              <w:t>217,032</w:t>
            </w:r>
          </w:p>
        </w:tc>
      </w:tr>
      <w:tr w:rsidR="00E9393F" w:rsidRPr="00CF1A31" w:rsidTr="00AB47E5">
        <w:tblPrEx>
          <w:tblCellMar>
            <w:top w:w="0" w:type="dxa"/>
            <w:bottom w:w="0" w:type="dxa"/>
          </w:tblCellMar>
        </w:tblPrEx>
        <w:tc>
          <w:tcPr>
            <w:tcW w:w="2098" w:type="dxa"/>
            <w:gridSpan w:val="2"/>
            <w:tcBorders>
              <w:top w:val="single" w:sz="6" w:space="0" w:color="auto"/>
              <w:left w:val="single" w:sz="12" w:space="0" w:color="auto"/>
              <w:bottom w:val="single" w:sz="6" w:space="0" w:color="auto"/>
              <w:right w:val="single" w:sz="6" w:space="0" w:color="auto"/>
            </w:tcBorders>
            <w:vAlign w:val="center"/>
          </w:tcPr>
          <w:p w:rsidR="00E9393F" w:rsidRPr="00CF1A31" w:rsidRDefault="00E9393F" w:rsidP="0003706E">
            <w:pPr>
              <w:spacing w:line="240" w:lineRule="atLeast"/>
              <w:contextualSpacing/>
              <w:jc w:val="distribute"/>
              <w:rPr>
                <w:rFonts w:eastAsia="標楷體"/>
              </w:rPr>
            </w:pPr>
            <w:r w:rsidRPr="00CF1A31">
              <w:rPr>
                <w:rFonts w:eastAsia="標楷體" w:hAnsi="標楷體"/>
              </w:rPr>
              <w:t>營業毛利</w:t>
            </w:r>
          </w:p>
        </w:tc>
        <w:tc>
          <w:tcPr>
            <w:tcW w:w="1288" w:type="dxa"/>
            <w:tcBorders>
              <w:top w:val="single" w:sz="6" w:space="0" w:color="auto"/>
              <w:left w:val="single" w:sz="6" w:space="0" w:color="auto"/>
              <w:bottom w:val="single" w:sz="6" w:space="0" w:color="auto"/>
              <w:right w:val="single" w:sz="6" w:space="0" w:color="auto"/>
            </w:tcBorders>
          </w:tcPr>
          <w:p w:rsidR="00E9393F" w:rsidRPr="00CF1A31" w:rsidRDefault="00E9393F" w:rsidP="0003706E">
            <w:pPr>
              <w:spacing w:line="240" w:lineRule="atLeast"/>
              <w:contextualSpacing/>
              <w:jc w:val="right"/>
              <w:rPr>
                <w:rFonts w:eastAsia="標楷體"/>
              </w:rPr>
            </w:pPr>
            <w:r w:rsidRPr="00CF1A31">
              <w:rPr>
                <w:rFonts w:eastAsia="標楷體"/>
              </w:rPr>
              <w:t>90,846</w:t>
            </w:r>
          </w:p>
        </w:tc>
        <w:tc>
          <w:tcPr>
            <w:tcW w:w="1320" w:type="dxa"/>
            <w:tcBorders>
              <w:top w:val="single" w:sz="6" w:space="0" w:color="auto"/>
              <w:left w:val="single" w:sz="6" w:space="0" w:color="auto"/>
              <w:bottom w:val="single" w:sz="6" w:space="0" w:color="auto"/>
              <w:right w:val="single" w:sz="6" w:space="0" w:color="auto"/>
            </w:tcBorders>
          </w:tcPr>
          <w:p w:rsidR="00E9393F" w:rsidRPr="00CF1A31" w:rsidRDefault="00E9393F" w:rsidP="0003706E">
            <w:pPr>
              <w:spacing w:line="240" w:lineRule="atLeast"/>
              <w:contextualSpacing/>
              <w:jc w:val="right"/>
              <w:rPr>
                <w:rFonts w:eastAsia="標楷體"/>
              </w:rPr>
            </w:pPr>
            <w:r w:rsidRPr="00CF1A31">
              <w:rPr>
                <w:rFonts w:eastAsia="標楷體"/>
              </w:rPr>
              <w:t>99,785</w:t>
            </w:r>
          </w:p>
        </w:tc>
        <w:tc>
          <w:tcPr>
            <w:tcW w:w="1320" w:type="dxa"/>
            <w:tcBorders>
              <w:top w:val="single" w:sz="6" w:space="0" w:color="auto"/>
              <w:left w:val="single" w:sz="6" w:space="0" w:color="auto"/>
              <w:bottom w:val="single" w:sz="6" w:space="0" w:color="auto"/>
              <w:right w:val="single" w:sz="6" w:space="0" w:color="auto"/>
            </w:tcBorders>
          </w:tcPr>
          <w:p w:rsidR="00E9393F" w:rsidRPr="00CF1A31" w:rsidRDefault="00E9393F" w:rsidP="0003706E">
            <w:pPr>
              <w:spacing w:line="240" w:lineRule="atLeast"/>
              <w:contextualSpacing/>
              <w:jc w:val="right"/>
              <w:rPr>
                <w:rFonts w:eastAsia="標楷體"/>
              </w:rPr>
            </w:pPr>
            <w:r w:rsidRPr="00CF1A31">
              <w:rPr>
                <w:rFonts w:eastAsia="標楷體"/>
              </w:rPr>
              <w:t>169,387</w:t>
            </w:r>
          </w:p>
        </w:tc>
        <w:tc>
          <w:tcPr>
            <w:tcW w:w="1320" w:type="dxa"/>
            <w:tcBorders>
              <w:top w:val="single" w:sz="6" w:space="0" w:color="auto"/>
              <w:left w:val="single" w:sz="6" w:space="0" w:color="auto"/>
              <w:bottom w:val="single" w:sz="6" w:space="0" w:color="auto"/>
              <w:right w:val="single" w:sz="6" w:space="0" w:color="auto"/>
            </w:tcBorders>
          </w:tcPr>
          <w:p w:rsidR="00E9393F" w:rsidRPr="00CF1A31" w:rsidRDefault="00E9393F" w:rsidP="0003706E">
            <w:pPr>
              <w:spacing w:line="240" w:lineRule="atLeast"/>
              <w:contextualSpacing/>
              <w:jc w:val="right"/>
              <w:rPr>
                <w:rFonts w:eastAsia="標楷體"/>
              </w:rPr>
            </w:pPr>
            <w:r w:rsidRPr="00CF1A31">
              <w:rPr>
                <w:rFonts w:eastAsia="標楷體"/>
              </w:rPr>
              <w:t>155,200</w:t>
            </w:r>
          </w:p>
        </w:tc>
        <w:tc>
          <w:tcPr>
            <w:tcW w:w="1322" w:type="dxa"/>
            <w:tcBorders>
              <w:top w:val="single" w:sz="6" w:space="0" w:color="auto"/>
              <w:left w:val="single" w:sz="6" w:space="0" w:color="auto"/>
              <w:bottom w:val="single" w:sz="6" w:space="0" w:color="auto"/>
              <w:right w:val="single" w:sz="4" w:space="0" w:color="auto"/>
            </w:tcBorders>
          </w:tcPr>
          <w:p w:rsidR="00E9393F" w:rsidRPr="00CF1A31" w:rsidRDefault="00E9393F" w:rsidP="0003706E">
            <w:pPr>
              <w:spacing w:line="240" w:lineRule="atLeast"/>
              <w:contextualSpacing/>
              <w:jc w:val="right"/>
              <w:rPr>
                <w:rFonts w:eastAsia="標楷體"/>
              </w:rPr>
            </w:pPr>
            <w:r w:rsidRPr="00CF1A31">
              <w:rPr>
                <w:rFonts w:eastAsia="標楷體"/>
              </w:rPr>
              <w:t>109,501</w:t>
            </w:r>
          </w:p>
        </w:tc>
        <w:tc>
          <w:tcPr>
            <w:tcW w:w="1800" w:type="dxa"/>
            <w:tcBorders>
              <w:top w:val="single" w:sz="6" w:space="0" w:color="auto"/>
              <w:left w:val="single" w:sz="4" w:space="0" w:color="auto"/>
              <w:bottom w:val="single" w:sz="6" w:space="0" w:color="auto"/>
              <w:right w:val="single" w:sz="12" w:space="0" w:color="auto"/>
            </w:tcBorders>
            <w:vAlign w:val="center"/>
          </w:tcPr>
          <w:p w:rsidR="00E9393F" w:rsidRPr="009A4E08" w:rsidRDefault="00E9393F" w:rsidP="00555F43">
            <w:pPr>
              <w:spacing w:line="240" w:lineRule="atLeast"/>
              <w:ind w:right="57"/>
              <w:contextualSpacing/>
              <w:jc w:val="right"/>
              <w:rPr>
                <w:rFonts w:eastAsia="標楷體"/>
              </w:rPr>
            </w:pPr>
            <w:r w:rsidRPr="009A4E08">
              <w:rPr>
                <w:rFonts w:eastAsia="標楷體" w:hint="eastAsia"/>
              </w:rPr>
              <w:t>115,567</w:t>
            </w:r>
          </w:p>
        </w:tc>
      </w:tr>
      <w:tr w:rsidR="00E9393F" w:rsidRPr="00CF1A31" w:rsidTr="00FC64D3">
        <w:tblPrEx>
          <w:tblCellMar>
            <w:top w:w="0" w:type="dxa"/>
            <w:bottom w:w="0" w:type="dxa"/>
          </w:tblCellMar>
        </w:tblPrEx>
        <w:tc>
          <w:tcPr>
            <w:tcW w:w="2098" w:type="dxa"/>
            <w:gridSpan w:val="2"/>
            <w:tcBorders>
              <w:top w:val="single" w:sz="6" w:space="0" w:color="auto"/>
              <w:left w:val="single" w:sz="12" w:space="0" w:color="auto"/>
              <w:bottom w:val="single" w:sz="6" w:space="0" w:color="auto"/>
              <w:right w:val="single" w:sz="6" w:space="0" w:color="auto"/>
            </w:tcBorders>
            <w:vAlign w:val="center"/>
          </w:tcPr>
          <w:p w:rsidR="00E9393F" w:rsidRPr="00CF1A31" w:rsidRDefault="00E9393F" w:rsidP="0003706E">
            <w:pPr>
              <w:spacing w:line="240" w:lineRule="atLeast"/>
              <w:contextualSpacing/>
              <w:jc w:val="distribute"/>
              <w:rPr>
                <w:rFonts w:eastAsia="標楷體"/>
              </w:rPr>
            </w:pPr>
            <w:r w:rsidRPr="00CF1A31">
              <w:rPr>
                <w:rFonts w:eastAsia="標楷體" w:hAnsi="標楷體"/>
              </w:rPr>
              <w:lastRenderedPageBreak/>
              <w:t>毛利率</w:t>
            </w:r>
            <w:r w:rsidRPr="00CF1A31">
              <w:rPr>
                <w:rFonts w:eastAsia="標楷體"/>
              </w:rPr>
              <w:t>(%)</w:t>
            </w:r>
          </w:p>
        </w:tc>
        <w:tc>
          <w:tcPr>
            <w:tcW w:w="1288" w:type="dxa"/>
            <w:tcBorders>
              <w:top w:val="single" w:sz="6" w:space="0" w:color="auto"/>
              <w:left w:val="single" w:sz="6" w:space="0" w:color="auto"/>
              <w:bottom w:val="single" w:sz="6" w:space="0" w:color="auto"/>
              <w:right w:val="single" w:sz="6" w:space="0" w:color="auto"/>
            </w:tcBorders>
            <w:vAlign w:val="center"/>
          </w:tcPr>
          <w:p w:rsidR="00E9393F" w:rsidRPr="00CF1A31" w:rsidRDefault="00E9393F" w:rsidP="0003706E">
            <w:pPr>
              <w:spacing w:line="240" w:lineRule="atLeast"/>
              <w:contextualSpacing/>
              <w:jc w:val="right"/>
              <w:rPr>
                <w:rFonts w:eastAsia="標楷體"/>
              </w:rPr>
            </w:pPr>
            <w:r w:rsidRPr="00CF1A31">
              <w:rPr>
                <w:rFonts w:eastAsia="標楷體"/>
              </w:rPr>
              <w:t>46.21</w:t>
            </w:r>
          </w:p>
        </w:tc>
        <w:tc>
          <w:tcPr>
            <w:tcW w:w="1320" w:type="dxa"/>
            <w:tcBorders>
              <w:top w:val="single" w:sz="6" w:space="0" w:color="auto"/>
              <w:left w:val="single" w:sz="6" w:space="0" w:color="auto"/>
              <w:bottom w:val="single" w:sz="6" w:space="0" w:color="auto"/>
              <w:right w:val="single" w:sz="6" w:space="0" w:color="auto"/>
            </w:tcBorders>
            <w:vAlign w:val="center"/>
          </w:tcPr>
          <w:p w:rsidR="00E9393F" w:rsidRPr="00CF1A31" w:rsidRDefault="00E9393F" w:rsidP="0003706E">
            <w:pPr>
              <w:spacing w:line="240" w:lineRule="atLeast"/>
              <w:contextualSpacing/>
              <w:jc w:val="right"/>
              <w:rPr>
                <w:rFonts w:eastAsia="標楷體"/>
              </w:rPr>
            </w:pPr>
            <w:r w:rsidRPr="00CF1A31">
              <w:rPr>
                <w:rFonts w:eastAsia="標楷體"/>
              </w:rPr>
              <w:t>43.09</w:t>
            </w:r>
          </w:p>
        </w:tc>
        <w:tc>
          <w:tcPr>
            <w:tcW w:w="1320" w:type="dxa"/>
            <w:tcBorders>
              <w:top w:val="single" w:sz="6" w:space="0" w:color="auto"/>
              <w:left w:val="single" w:sz="6" w:space="0" w:color="auto"/>
              <w:bottom w:val="single" w:sz="6" w:space="0" w:color="auto"/>
              <w:right w:val="single" w:sz="6" w:space="0" w:color="auto"/>
            </w:tcBorders>
            <w:vAlign w:val="center"/>
          </w:tcPr>
          <w:p w:rsidR="00E9393F" w:rsidRPr="00CF1A31" w:rsidRDefault="00E9393F" w:rsidP="0003706E">
            <w:pPr>
              <w:spacing w:line="240" w:lineRule="atLeast"/>
              <w:contextualSpacing/>
              <w:jc w:val="right"/>
              <w:rPr>
                <w:rFonts w:eastAsia="標楷體"/>
              </w:rPr>
            </w:pPr>
            <w:r w:rsidRPr="00CF1A31">
              <w:rPr>
                <w:rFonts w:eastAsia="標楷體"/>
              </w:rPr>
              <w:t>44.65</w:t>
            </w:r>
          </w:p>
        </w:tc>
        <w:tc>
          <w:tcPr>
            <w:tcW w:w="1320" w:type="dxa"/>
            <w:tcBorders>
              <w:top w:val="single" w:sz="6" w:space="0" w:color="auto"/>
              <w:left w:val="single" w:sz="6" w:space="0" w:color="auto"/>
              <w:bottom w:val="single" w:sz="6" w:space="0" w:color="auto"/>
              <w:right w:val="single" w:sz="6" w:space="0" w:color="auto"/>
            </w:tcBorders>
            <w:vAlign w:val="center"/>
          </w:tcPr>
          <w:p w:rsidR="00E9393F" w:rsidRPr="00CF1A31" w:rsidRDefault="00E9393F" w:rsidP="0003706E">
            <w:pPr>
              <w:spacing w:line="240" w:lineRule="atLeast"/>
              <w:contextualSpacing/>
              <w:jc w:val="right"/>
              <w:rPr>
                <w:rFonts w:eastAsia="標楷體"/>
              </w:rPr>
            </w:pPr>
            <w:r w:rsidRPr="00CF1A31">
              <w:rPr>
                <w:rFonts w:eastAsia="標楷體"/>
              </w:rPr>
              <w:t>45.09</w:t>
            </w:r>
          </w:p>
        </w:tc>
        <w:tc>
          <w:tcPr>
            <w:tcW w:w="1322" w:type="dxa"/>
            <w:tcBorders>
              <w:top w:val="single" w:sz="6" w:space="0" w:color="auto"/>
              <w:left w:val="single" w:sz="6" w:space="0" w:color="auto"/>
              <w:bottom w:val="single" w:sz="6" w:space="0" w:color="auto"/>
              <w:right w:val="single" w:sz="4" w:space="0" w:color="auto"/>
            </w:tcBorders>
            <w:vAlign w:val="center"/>
          </w:tcPr>
          <w:p w:rsidR="00E9393F" w:rsidRPr="00CF1A31" w:rsidRDefault="00E9393F" w:rsidP="0003706E">
            <w:pPr>
              <w:spacing w:line="240" w:lineRule="atLeast"/>
              <w:contextualSpacing/>
              <w:jc w:val="right"/>
              <w:rPr>
                <w:rFonts w:eastAsia="標楷體"/>
              </w:rPr>
            </w:pPr>
            <w:r w:rsidRPr="00CF1A31">
              <w:rPr>
                <w:rFonts w:eastAsia="標楷體"/>
              </w:rPr>
              <w:t>46.92</w:t>
            </w:r>
          </w:p>
        </w:tc>
        <w:tc>
          <w:tcPr>
            <w:tcW w:w="1800" w:type="dxa"/>
            <w:tcBorders>
              <w:top w:val="single" w:sz="6" w:space="0" w:color="auto"/>
              <w:left w:val="single" w:sz="4" w:space="0" w:color="auto"/>
              <w:bottom w:val="single" w:sz="6" w:space="0" w:color="auto"/>
              <w:right w:val="single" w:sz="12" w:space="0" w:color="auto"/>
            </w:tcBorders>
            <w:vAlign w:val="center"/>
          </w:tcPr>
          <w:p w:rsidR="00E9393F" w:rsidRPr="009A4E08" w:rsidRDefault="00E9393F" w:rsidP="00555F43">
            <w:pPr>
              <w:spacing w:line="240" w:lineRule="atLeast"/>
              <w:ind w:right="57"/>
              <w:contextualSpacing/>
              <w:jc w:val="right"/>
              <w:rPr>
                <w:rFonts w:eastAsia="標楷體"/>
              </w:rPr>
            </w:pPr>
            <w:r w:rsidRPr="009A4E08">
              <w:rPr>
                <w:rFonts w:eastAsia="標楷體" w:hint="eastAsia"/>
              </w:rPr>
              <w:t>53.25</w:t>
            </w:r>
          </w:p>
        </w:tc>
      </w:tr>
      <w:tr w:rsidR="00E9393F" w:rsidRPr="00CF1A31" w:rsidTr="00AB47E5">
        <w:tblPrEx>
          <w:tblCellMar>
            <w:top w:w="0" w:type="dxa"/>
            <w:bottom w:w="0" w:type="dxa"/>
          </w:tblCellMar>
        </w:tblPrEx>
        <w:tc>
          <w:tcPr>
            <w:tcW w:w="2098" w:type="dxa"/>
            <w:gridSpan w:val="2"/>
            <w:tcBorders>
              <w:top w:val="single" w:sz="6" w:space="0" w:color="auto"/>
              <w:left w:val="single" w:sz="12" w:space="0" w:color="auto"/>
              <w:bottom w:val="single" w:sz="6" w:space="0" w:color="auto"/>
              <w:right w:val="single" w:sz="6" w:space="0" w:color="auto"/>
            </w:tcBorders>
            <w:vAlign w:val="center"/>
          </w:tcPr>
          <w:p w:rsidR="00E9393F" w:rsidRPr="00CF1A31" w:rsidRDefault="00E9393F" w:rsidP="0003706E">
            <w:pPr>
              <w:spacing w:line="240" w:lineRule="atLeast"/>
              <w:contextualSpacing/>
              <w:jc w:val="distribute"/>
              <w:rPr>
                <w:rFonts w:eastAsia="標楷體"/>
              </w:rPr>
            </w:pPr>
            <w:r w:rsidRPr="00CF1A31">
              <w:rPr>
                <w:rFonts w:eastAsia="標楷體" w:hAnsi="標楷體"/>
              </w:rPr>
              <w:t>營業外收入</w:t>
            </w:r>
          </w:p>
        </w:tc>
        <w:tc>
          <w:tcPr>
            <w:tcW w:w="1288" w:type="dxa"/>
            <w:tcBorders>
              <w:top w:val="single" w:sz="6" w:space="0" w:color="auto"/>
              <w:left w:val="single" w:sz="6" w:space="0" w:color="auto"/>
              <w:bottom w:val="single" w:sz="6" w:space="0" w:color="auto"/>
              <w:right w:val="single" w:sz="6" w:space="0" w:color="auto"/>
            </w:tcBorders>
          </w:tcPr>
          <w:p w:rsidR="00E9393F" w:rsidRPr="00CF1A31" w:rsidRDefault="00E9393F" w:rsidP="0003706E">
            <w:pPr>
              <w:spacing w:line="240" w:lineRule="atLeast"/>
              <w:contextualSpacing/>
              <w:jc w:val="right"/>
              <w:rPr>
                <w:rFonts w:eastAsia="標楷體"/>
              </w:rPr>
            </w:pPr>
            <w:r w:rsidRPr="00CF1A31">
              <w:rPr>
                <w:rFonts w:eastAsia="標楷體"/>
              </w:rPr>
              <w:t>772</w:t>
            </w:r>
          </w:p>
        </w:tc>
        <w:tc>
          <w:tcPr>
            <w:tcW w:w="1320" w:type="dxa"/>
            <w:tcBorders>
              <w:top w:val="single" w:sz="6" w:space="0" w:color="auto"/>
              <w:left w:val="single" w:sz="6" w:space="0" w:color="auto"/>
              <w:bottom w:val="single" w:sz="6" w:space="0" w:color="auto"/>
              <w:right w:val="single" w:sz="6" w:space="0" w:color="auto"/>
            </w:tcBorders>
          </w:tcPr>
          <w:p w:rsidR="00E9393F" w:rsidRPr="00CF1A31" w:rsidRDefault="00E9393F" w:rsidP="0003706E">
            <w:pPr>
              <w:spacing w:line="240" w:lineRule="atLeast"/>
              <w:contextualSpacing/>
              <w:jc w:val="right"/>
              <w:rPr>
                <w:rFonts w:eastAsia="標楷體"/>
              </w:rPr>
            </w:pPr>
            <w:r w:rsidRPr="00CF1A31">
              <w:rPr>
                <w:rFonts w:eastAsia="標楷體"/>
              </w:rPr>
              <w:t>871</w:t>
            </w:r>
          </w:p>
        </w:tc>
        <w:tc>
          <w:tcPr>
            <w:tcW w:w="1320" w:type="dxa"/>
            <w:tcBorders>
              <w:top w:val="single" w:sz="6" w:space="0" w:color="auto"/>
              <w:left w:val="single" w:sz="6" w:space="0" w:color="auto"/>
              <w:bottom w:val="single" w:sz="6" w:space="0" w:color="auto"/>
              <w:right w:val="single" w:sz="6" w:space="0" w:color="auto"/>
            </w:tcBorders>
          </w:tcPr>
          <w:p w:rsidR="00E9393F" w:rsidRPr="00CF1A31" w:rsidRDefault="00E9393F" w:rsidP="0003706E">
            <w:pPr>
              <w:spacing w:line="240" w:lineRule="atLeast"/>
              <w:contextualSpacing/>
              <w:jc w:val="right"/>
              <w:rPr>
                <w:rFonts w:eastAsia="標楷體"/>
              </w:rPr>
            </w:pPr>
            <w:r w:rsidRPr="00CF1A31">
              <w:rPr>
                <w:rFonts w:eastAsia="標楷體"/>
              </w:rPr>
              <w:t>1,466</w:t>
            </w:r>
          </w:p>
        </w:tc>
        <w:tc>
          <w:tcPr>
            <w:tcW w:w="1320" w:type="dxa"/>
            <w:tcBorders>
              <w:top w:val="single" w:sz="6" w:space="0" w:color="auto"/>
              <w:left w:val="single" w:sz="6" w:space="0" w:color="auto"/>
              <w:bottom w:val="single" w:sz="6" w:space="0" w:color="auto"/>
              <w:right w:val="single" w:sz="6" w:space="0" w:color="auto"/>
            </w:tcBorders>
          </w:tcPr>
          <w:p w:rsidR="00E9393F" w:rsidRPr="00CF1A31" w:rsidRDefault="00E9393F" w:rsidP="0003706E">
            <w:pPr>
              <w:spacing w:line="240" w:lineRule="atLeast"/>
              <w:contextualSpacing/>
              <w:jc w:val="right"/>
              <w:rPr>
                <w:rFonts w:eastAsia="標楷體"/>
              </w:rPr>
            </w:pPr>
            <w:r w:rsidRPr="00CF1A31">
              <w:rPr>
                <w:rFonts w:eastAsia="標楷體"/>
              </w:rPr>
              <w:t>5,755</w:t>
            </w:r>
          </w:p>
        </w:tc>
        <w:tc>
          <w:tcPr>
            <w:tcW w:w="1322" w:type="dxa"/>
            <w:tcBorders>
              <w:top w:val="single" w:sz="6" w:space="0" w:color="auto"/>
              <w:left w:val="single" w:sz="6" w:space="0" w:color="auto"/>
              <w:bottom w:val="single" w:sz="6" w:space="0" w:color="auto"/>
              <w:right w:val="single" w:sz="4" w:space="0" w:color="auto"/>
            </w:tcBorders>
          </w:tcPr>
          <w:p w:rsidR="00E9393F" w:rsidRPr="00CF1A31" w:rsidRDefault="00E9393F" w:rsidP="0003706E">
            <w:pPr>
              <w:spacing w:line="240" w:lineRule="atLeast"/>
              <w:contextualSpacing/>
              <w:jc w:val="right"/>
              <w:rPr>
                <w:rFonts w:eastAsia="標楷體"/>
              </w:rPr>
            </w:pPr>
            <w:r w:rsidRPr="00CF1A31">
              <w:rPr>
                <w:rFonts w:eastAsia="標楷體"/>
              </w:rPr>
              <w:t>7,439</w:t>
            </w:r>
          </w:p>
        </w:tc>
        <w:tc>
          <w:tcPr>
            <w:tcW w:w="1800" w:type="dxa"/>
            <w:tcBorders>
              <w:top w:val="single" w:sz="6" w:space="0" w:color="auto"/>
              <w:left w:val="single" w:sz="4" w:space="0" w:color="auto"/>
              <w:bottom w:val="single" w:sz="6" w:space="0" w:color="auto"/>
              <w:right w:val="single" w:sz="12" w:space="0" w:color="auto"/>
            </w:tcBorders>
            <w:vAlign w:val="center"/>
          </w:tcPr>
          <w:p w:rsidR="00E9393F" w:rsidRPr="009A4E08" w:rsidRDefault="009A4E08" w:rsidP="009A4E08">
            <w:pPr>
              <w:spacing w:line="240" w:lineRule="atLeast"/>
              <w:ind w:right="57"/>
              <w:contextualSpacing/>
              <w:jc w:val="right"/>
              <w:rPr>
                <w:rFonts w:eastAsia="標楷體"/>
              </w:rPr>
            </w:pPr>
            <w:r w:rsidRPr="009A4E08">
              <w:rPr>
                <w:rFonts w:eastAsia="標楷體" w:hint="eastAsia"/>
              </w:rPr>
              <w:t>9,853</w:t>
            </w:r>
          </w:p>
        </w:tc>
      </w:tr>
      <w:tr w:rsidR="00E9393F" w:rsidRPr="00CF1A31" w:rsidTr="00AB47E5">
        <w:tblPrEx>
          <w:tblCellMar>
            <w:top w:w="0" w:type="dxa"/>
            <w:bottom w:w="0" w:type="dxa"/>
          </w:tblCellMar>
        </w:tblPrEx>
        <w:tc>
          <w:tcPr>
            <w:tcW w:w="2098" w:type="dxa"/>
            <w:gridSpan w:val="2"/>
            <w:tcBorders>
              <w:top w:val="single" w:sz="6" w:space="0" w:color="auto"/>
              <w:left w:val="single" w:sz="12" w:space="0" w:color="auto"/>
              <w:bottom w:val="single" w:sz="6" w:space="0" w:color="auto"/>
              <w:right w:val="single" w:sz="6" w:space="0" w:color="auto"/>
            </w:tcBorders>
            <w:vAlign w:val="center"/>
          </w:tcPr>
          <w:p w:rsidR="00E9393F" w:rsidRPr="00CF1A31" w:rsidRDefault="00E9393F" w:rsidP="0003706E">
            <w:pPr>
              <w:spacing w:line="240" w:lineRule="atLeast"/>
              <w:contextualSpacing/>
              <w:jc w:val="distribute"/>
              <w:rPr>
                <w:rFonts w:eastAsia="標楷體"/>
              </w:rPr>
            </w:pPr>
            <w:r w:rsidRPr="00CF1A31">
              <w:rPr>
                <w:rFonts w:eastAsia="標楷體" w:hAnsi="標楷體"/>
              </w:rPr>
              <w:t>營業外支出</w:t>
            </w:r>
          </w:p>
        </w:tc>
        <w:tc>
          <w:tcPr>
            <w:tcW w:w="1288" w:type="dxa"/>
            <w:tcBorders>
              <w:top w:val="single" w:sz="6" w:space="0" w:color="auto"/>
              <w:left w:val="single" w:sz="6" w:space="0" w:color="auto"/>
              <w:bottom w:val="single" w:sz="6" w:space="0" w:color="auto"/>
              <w:right w:val="single" w:sz="6" w:space="0" w:color="auto"/>
            </w:tcBorders>
          </w:tcPr>
          <w:p w:rsidR="00E9393F" w:rsidRPr="00CF1A31" w:rsidRDefault="00E9393F" w:rsidP="0003706E">
            <w:pPr>
              <w:spacing w:line="240" w:lineRule="atLeast"/>
              <w:contextualSpacing/>
              <w:jc w:val="right"/>
              <w:rPr>
                <w:rFonts w:eastAsia="標楷體"/>
              </w:rPr>
            </w:pPr>
            <w:r w:rsidRPr="00CF1A31">
              <w:rPr>
                <w:rFonts w:eastAsia="標楷體"/>
              </w:rPr>
              <w:t>248</w:t>
            </w:r>
          </w:p>
        </w:tc>
        <w:tc>
          <w:tcPr>
            <w:tcW w:w="1320" w:type="dxa"/>
            <w:tcBorders>
              <w:top w:val="single" w:sz="6" w:space="0" w:color="auto"/>
              <w:left w:val="single" w:sz="6" w:space="0" w:color="auto"/>
              <w:bottom w:val="single" w:sz="6" w:space="0" w:color="auto"/>
              <w:right w:val="single" w:sz="6" w:space="0" w:color="auto"/>
            </w:tcBorders>
          </w:tcPr>
          <w:p w:rsidR="00E9393F" w:rsidRPr="00CF1A31" w:rsidRDefault="00E9393F" w:rsidP="0003706E">
            <w:pPr>
              <w:spacing w:line="240" w:lineRule="atLeast"/>
              <w:contextualSpacing/>
              <w:jc w:val="right"/>
              <w:rPr>
                <w:rFonts w:eastAsia="標楷體"/>
              </w:rPr>
            </w:pPr>
            <w:r w:rsidRPr="00CF1A31">
              <w:rPr>
                <w:rFonts w:eastAsia="標楷體"/>
              </w:rPr>
              <w:t>212</w:t>
            </w:r>
          </w:p>
        </w:tc>
        <w:tc>
          <w:tcPr>
            <w:tcW w:w="1320" w:type="dxa"/>
            <w:tcBorders>
              <w:top w:val="single" w:sz="6" w:space="0" w:color="auto"/>
              <w:left w:val="single" w:sz="6" w:space="0" w:color="auto"/>
              <w:bottom w:val="single" w:sz="6" w:space="0" w:color="auto"/>
              <w:right w:val="single" w:sz="6" w:space="0" w:color="auto"/>
            </w:tcBorders>
          </w:tcPr>
          <w:p w:rsidR="00E9393F" w:rsidRPr="00CF1A31" w:rsidRDefault="00E9393F" w:rsidP="0003706E">
            <w:pPr>
              <w:spacing w:line="240" w:lineRule="atLeast"/>
              <w:contextualSpacing/>
              <w:jc w:val="right"/>
              <w:rPr>
                <w:rFonts w:eastAsia="標楷體"/>
              </w:rPr>
            </w:pPr>
            <w:r w:rsidRPr="00CF1A31">
              <w:rPr>
                <w:rFonts w:eastAsia="標楷體"/>
              </w:rPr>
              <w:t>624</w:t>
            </w:r>
          </w:p>
        </w:tc>
        <w:tc>
          <w:tcPr>
            <w:tcW w:w="1320" w:type="dxa"/>
            <w:tcBorders>
              <w:top w:val="single" w:sz="6" w:space="0" w:color="auto"/>
              <w:left w:val="single" w:sz="6" w:space="0" w:color="auto"/>
              <w:bottom w:val="single" w:sz="6" w:space="0" w:color="auto"/>
              <w:right w:val="single" w:sz="6" w:space="0" w:color="auto"/>
            </w:tcBorders>
          </w:tcPr>
          <w:p w:rsidR="00E9393F" w:rsidRPr="00CF1A31" w:rsidRDefault="00E9393F" w:rsidP="0003706E">
            <w:pPr>
              <w:spacing w:line="240" w:lineRule="atLeast"/>
              <w:contextualSpacing/>
              <w:jc w:val="right"/>
              <w:rPr>
                <w:rFonts w:eastAsia="標楷體"/>
              </w:rPr>
            </w:pPr>
            <w:r w:rsidRPr="00CF1A31">
              <w:rPr>
                <w:rFonts w:eastAsia="標楷體"/>
              </w:rPr>
              <w:t>-</w:t>
            </w:r>
          </w:p>
        </w:tc>
        <w:tc>
          <w:tcPr>
            <w:tcW w:w="1322" w:type="dxa"/>
            <w:tcBorders>
              <w:top w:val="single" w:sz="6" w:space="0" w:color="auto"/>
              <w:left w:val="single" w:sz="6" w:space="0" w:color="auto"/>
              <w:bottom w:val="single" w:sz="6" w:space="0" w:color="auto"/>
              <w:right w:val="single" w:sz="4" w:space="0" w:color="auto"/>
            </w:tcBorders>
          </w:tcPr>
          <w:p w:rsidR="00E9393F" w:rsidRPr="00CF1A31" w:rsidRDefault="00E9393F" w:rsidP="0003706E">
            <w:pPr>
              <w:spacing w:line="240" w:lineRule="atLeast"/>
              <w:contextualSpacing/>
              <w:jc w:val="right"/>
              <w:rPr>
                <w:rFonts w:eastAsia="標楷體"/>
              </w:rPr>
            </w:pPr>
            <w:r w:rsidRPr="00CF1A31">
              <w:rPr>
                <w:rFonts w:eastAsia="標楷體"/>
              </w:rPr>
              <w:t>-</w:t>
            </w:r>
          </w:p>
        </w:tc>
        <w:tc>
          <w:tcPr>
            <w:tcW w:w="1800" w:type="dxa"/>
            <w:tcBorders>
              <w:top w:val="single" w:sz="6" w:space="0" w:color="auto"/>
              <w:left w:val="single" w:sz="4" w:space="0" w:color="auto"/>
              <w:bottom w:val="single" w:sz="6" w:space="0" w:color="auto"/>
              <w:right w:val="single" w:sz="12" w:space="0" w:color="auto"/>
            </w:tcBorders>
            <w:vAlign w:val="center"/>
          </w:tcPr>
          <w:p w:rsidR="00E9393F" w:rsidRPr="009A4E08" w:rsidRDefault="009A4E08" w:rsidP="009A4E08">
            <w:pPr>
              <w:spacing w:line="240" w:lineRule="atLeast"/>
              <w:ind w:right="57"/>
              <w:contextualSpacing/>
              <w:jc w:val="right"/>
              <w:rPr>
                <w:rFonts w:eastAsia="標楷體"/>
              </w:rPr>
            </w:pPr>
            <w:r w:rsidRPr="009A4E08">
              <w:rPr>
                <w:rFonts w:eastAsia="標楷體" w:hint="eastAsia"/>
              </w:rPr>
              <w:t>5,596</w:t>
            </w:r>
          </w:p>
        </w:tc>
      </w:tr>
      <w:tr w:rsidR="00E9393F" w:rsidRPr="00CF1A31" w:rsidTr="00AB47E5">
        <w:tblPrEx>
          <w:tblCellMar>
            <w:top w:w="0" w:type="dxa"/>
            <w:bottom w:w="0" w:type="dxa"/>
          </w:tblCellMar>
        </w:tblPrEx>
        <w:tc>
          <w:tcPr>
            <w:tcW w:w="2098" w:type="dxa"/>
            <w:gridSpan w:val="2"/>
            <w:tcBorders>
              <w:top w:val="single" w:sz="6" w:space="0" w:color="auto"/>
              <w:left w:val="single" w:sz="12" w:space="0" w:color="auto"/>
              <w:bottom w:val="single" w:sz="6" w:space="0" w:color="auto"/>
              <w:right w:val="single" w:sz="6" w:space="0" w:color="auto"/>
            </w:tcBorders>
            <w:vAlign w:val="center"/>
          </w:tcPr>
          <w:p w:rsidR="00E9393F" w:rsidRPr="00CF1A31" w:rsidRDefault="00E9393F" w:rsidP="0003706E">
            <w:pPr>
              <w:spacing w:line="240" w:lineRule="atLeast"/>
              <w:contextualSpacing/>
              <w:jc w:val="distribute"/>
              <w:rPr>
                <w:rFonts w:eastAsia="標楷體"/>
              </w:rPr>
            </w:pPr>
            <w:r w:rsidRPr="00CF1A31">
              <w:rPr>
                <w:rFonts w:eastAsia="標楷體" w:hAnsi="標楷體"/>
              </w:rPr>
              <w:t>稅前損益</w:t>
            </w:r>
          </w:p>
        </w:tc>
        <w:tc>
          <w:tcPr>
            <w:tcW w:w="1288" w:type="dxa"/>
            <w:tcBorders>
              <w:top w:val="single" w:sz="6" w:space="0" w:color="auto"/>
              <w:left w:val="single" w:sz="6" w:space="0" w:color="auto"/>
              <w:bottom w:val="single" w:sz="6" w:space="0" w:color="auto"/>
              <w:right w:val="single" w:sz="6" w:space="0" w:color="auto"/>
            </w:tcBorders>
          </w:tcPr>
          <w:p w:rsidR="00E9393F" w:rsidRPr="00CF1A31" w:rsidRDefault="00E9393F" w:rsidP="0003706E">
            <w:pPr>
              <w:spacing w:line="240" w:lineRule="atLeast"/>
              <w:contextualSpacing/>
              <w:jc w:val="right"/>
              <w:rPr>
                <w:rFonts w:eastAsia="標楷體"/>
              </w:rPr>
            </w:pPr>
            <w:r w:rsidRPr="00CF1A31">
              <w:rPr>
                <w:rFonts w:eastAsia="標楷體"/>
              </w:rPr>
              <w:t>27,726</w:t>
            </w:r>
          </w:p>
        </w:tc>
        <w:tc>
          <w:tcPr>
            <w:tcW w:w="1320" w:type="dxa"/>
            <w:tcBorders>
              <w:top w:val="single" w:sz="6" w:space="0" w:color="auto"/>
              <w:left w:val="single" w:sz="6" w:space="0" w:color="auto"/>
              <w:bottom w:val="single" w:sz="6" w:space="0" w:color="auto"/>
              <w:right w:val="single" w:sz="6" w:space="0" w:color="auto"/>
            </w:tcBorders>
          </w:tcPr>
          <w:p w:rsidR="00E9393F" w:rsidRPr="00CF1A31" w:rsidRDefault="00E9393F" w:rsidP="0003706E">
            <w:pPr>
              <w:spacing w:line="240" w:lineRule="atLeast"/>
              <w:contextualSpacing/>
              <w:jc w:val="right"/>
              <w:rPr>
                <w:rFonts w:eastAsia="標楷體"/>
              </w:rPr>
            </w:pPr>
            <w:r w:rsidRPr="00CF1A31">
              <w:rPr>
                <w:rFonts w:eastAsia="標楷體"/>
              </w:rPr>
              <w:t>34,994</w:t>
            </w:r>
          </w:p>
        </w:tc>
        <w:tc>
          <w:tcPr>
            <w:tcW w:w="1320" w:type="dxa"/>
            <w:tcBorders>
              <w:top w:val="single" w:sz="6" w:space="0" w:color="auto"/>
              <w:left w:val="single" w:sz="6" w:space="0" w:color="auto"/>
              <w:bottom w:val="single" w:sz="6" w:space="0" w:color="auto"/>
              <w:right w:val="single" w:sz="6" w:space="0" w:color="auto"/>
            </w:tcBorders>
          </w:tcPr>
          <w:p w:rsidR="00E9393F" w:rsidRPr="00CF1A31" w:rsidRDefault="00E9393F" w:rsidP="0003706E">
            <w:pPr>
              <w:spacing w:line="240" w:lineRule="atLeast"/>
              <w:contextualSpacing/>
              <w:jc w:val="right"/>
              <w:rPr>
                <w:rFonts w:eastAsia="標楷體"/>
              </w:rPr>
            </w:pPr>
            <w:r w:rsidRPr="00CF1A31">
              <w:rPr>
                <w:rFonts w:eastAsia="標楷體"/>
              </w:rPr>
              <w:t>87,729</w:t>
            </w:r>
          </w:p>
        </w:tc>
        <w:tc>
          <w:tcPr>
            <w:tcW w:w="1320" w:type="dxa"/>
            <w:tcBorders>
              <w:top w:val="single" w:sz="6" w:space="0" w:color="auto"/>
              <w:left w:val="single" w:sz="6" w:space="0" w:color="auto"/>
              <w:bottom w:val="single" w:sz="6" w:space="0" w:color="auto"/>
              <w:right w:val="single" w:sz="6" w:space="0" w:color="auto"/>
            </w:tcBorders>
          </w:tcPr>
          <w:p w:rsidR="00E9393F" w:rsidRPr="00CF1A31" w:rsidRDefault="00E9393F" w:rsidP="0003706E">
            <w:pPr>
              <w:spacing w:line="240" w:lineRule="atLeast"/>
              <w:contextualSpacing/>
              <w:jc w:val="right"/>
              <w:rPr>
                <w:rFonts w:eastAsia="標楷體"/>
              </w:rPr>
            </w:pPr>
            <w:r w:rsidRPr="00CF1A31">
              <w:rPr>
                <w:rFonts w:eastAsia="標楷體"/>
              </w:rPr>
              <w:t>79,885</w:t>
            </w:r>
          </w:p>
        </w:tc>
        <w:tc>
          <w:tcPr>
            <w:tcW w:w="1322" w:type="dxa"/>
            <w:tcBorders>
              <w:top w:val="single" w:sz="6" w:space="0" w:color="auto"/>
              <w:left w:val="single" w:sz="6" w:space="0" w:color="auto"/>
              <w:bottom w:val="single" w:sz="6" w:space="0" w:color="auto"/>
              <w:right w:val="single" w:sz="4" w:space="0" w:color="auto"/>
            </w:tcBorders>
          </w:tcPr>
          <w:p w:rsidR="00E9393F" w:rsidRPr="00CF1A31" w:rsidRDefault="00E9393F" w:rsidP="0003706E">
            <w:pPr>
              <w:spacing w:line="240" w:lineRule="atLeast"/>
              <w:contextualSpacing/>
              <w:jc w:val="right"/>
              <w:rPr>
                <w:rFonts w:eastAsia="標楷體"/>
              </w:rPr>
            </w:pPr>
            <w:r w:rsidRPr="00CF1A31">
              <w:rPr>
                <w:rFonts w:eastAsia="標楷體"/>
              </w:rPr>
              <w:t>38,572</w:t>
            </w:r>
          </w:p>
        </w:tc>
        <w:tc>
          <w:tcPr>
            <w:tcW w:w="1800" w:type="dxa"/>
            <w:tcBorders>
              <w:top w:val="single" w:sz="6" w:space="0" w:color="auto"/>
              <w:left w:val="single" w:sz="4" w:space="0" w:color="auto"/>
              <w:bottom w:val="single" w:sz="6" w:space="0" w:color="auto"/>
              <w:right w:val="single" w:sz="12" w:space="0" w:color="auto"/>
            </w:tcBorders>
            <w:vAlign w:val="center"/>
          </w:tcPr>
          <w:p w:rsidR="00E9393F" w:rsidRPr="009A4E08" w:rsidRDefault="00E9393F" w:rsidP="00555F43">
            <w:pPr>
              <w:spacing w:line="240" w:lineRule="atLeast"/>
              <w:ind w:right="57"/>
              <w:contextualSpacing/>
              <w:jc w:val="right"/>
              <w:rPr>
                <w:rFonts w:eastAsia="標楷體"/>
              </w:rPr>
            </w:pPr>
            <w:r w:rsidRPr="009A4E08">
              <w:rPr>
                <w:rFonts w:eastAsia="標楷體"/>
              </w:rPr>
              <w:t>48,45</w:t>
            </w:r>
            <w:r w:rsidRPr="009A4E08">
              <w:rPr>
                <w:rFonts w:eastAsia="標楷體" w:hint="eastAsia"/>
              </w:rPr>
              <w:t>4</w:t>
            </w:r>
          </w:p>
        </w:tc>
      </w:tr>
      <w:tr w:rsidR="00E9393F" w:rsidRPr="00CF1A31" w:rsidTr="00AB47E5">
        <w:tblPrEx>
          <w:tblCellMar>
            <w:top w:w="0" w:type="dxa"/>
            <w:bottom w:w="0" w:type="dxa"/>
          </w:tblCellMar>
        </w:tblPrEx>
        <w:tc>
          <w:tcPr>
            <w:tcW w:w="2098" w:type="dxa"/>
            <w:gridSpan w:val="2"/>
            <w:tcBorders>
              <w:top w:val="single" w:sz="6" w:space="0" w:color="auto"/>
              <w:left w:val="single" w:sz="12" w:space="0" w:color="auto"/>
              <w:bottom w:val="single" w:sz="6" w:space="0" w:color="auto"/>
              <w:right w:val="single" w:sz="6" w:space="0" w:color="auto"/>
            </w:tcBorders>
            <w:vAlign w:val="center"/>
          </w:tcPr>
          <w:p w:rsidR="00E9393F" w:rsidRPr="00CF1A31" w:rsidRDefault="00E9393F" w:rsidP="0003706E">
            <w:pPr>
              <w:spacing w:line="240" w:lineRule="atLeast"/>
              <w:contextualSpacing/>
              <w:jc w:val="distribute"/>
              <w:rPr>
                <w:rFonts w:eastAsia="標楷體"/>
              </w:rPr>
            </w:pPr>
            <w:r w:rsidRPr="00CF1A31">
              <w:rPr>
                <w:rFonts w:eastAsia="標楷體" w:hAnsi="標楷體"/>
              </w:rPr>
              <w:t>稅後損益</w:t>
            </w:r>
          </w:p>
        </w:tc>
        <w:tc>
          <w:tcPr>
            <w:tcW w:w="1288" w:type="dxa"/>
            <w:tcBorders>
              <w:top w:val="single" w:sz="6" w:space="0" w:color="auto"/>
              <w:left w:val="single" w:sz="6" w:space="0" w:color="auto"/>
              <w:bottom w:val="single" w:sz="6" w:space="0" w:color="auto"/>
              <w:right w:val="single" w:sz="6" w:space="0" w:color="auto"/>
            </w:tcBorders>
          </w:tcPr>
          <w:p w:rsidR="00E9393F" w:rsidRPr="00CF1A31" w:rsidRDefault="00E9393F" w:rsidP="0003706E">
            <w:pPr>
              <w:spacing w:line="240" w:lineRule="atLeast"/>
              <w:contextualSpacing/>
              <w:jc w:val="right"/>
              <w:rPr>
                <w:rFonts w:eastAsia="標楷體"/>
              </w:rPr>
            </w:pPr>
            <w:r w:rsidRPr="00CF1A31">
              <w:rPr>
                <w:rFonts w:eastAsia="標楷體"/>
              </w:rPr>
              <w:t>24,882</w:t>
            </w:r>
          </w:p>
        </w:tc>
        <w:tc>
          <w:tcPr>
            <w:tcW w:w="1320" w:type="dxa"/>
            <w:tcBorders>
              <w:top w:val="single" w:sz="6" w:space="0" w:color="auto"/>
              <w:left w:val="single" w:sz="6" w:space="0" w:color="auto"/>
              <w:bottom w:val="single" w:sz="6" w:space="0" w:color="auto"/>
              <w:right w:val="single" w:sz="6" w:space="0" w:color="auto"/>
            </w:tcBorders>
          </w:tcPr>
          <w:p w:rsidR="00E9393F" w:rsidRPr="00CF1A31" w:rsidRDefault="00E9393F" w:rsidP="0003706E">
            <w:pPr>
              <w:spacing w:line="240" w:lineRule="atLeast"/>
              <w:contextualSpacing/>
              <w:jc w:val="right"/>
              <w:rPr>
                <w:rFonts w:eastAsia="標楷體"/>
              </w:rPr>
            </w:pPr>
            <w:r w:rsidRPr="00CF1A31">
              <w:rPr>
                <w:rFonts w:eastAsia="標楷體"/>
              </w:rPr>
              <w:t>25,709</w:t>
            </w:r>
          </w:p>
        </w:tc>
        <w:tc>
          <w:tcPr>
            <w:tcW w:w="1320" w:type="dxa"/>
            <w:tcBorders>
              <w:top w:val="single" w:sz="6" w:space="0" w:color="auto"/>
              <w:left w:val="single" w:sz="6" w:space="0" w:color="auto"/>
              <w:bottom w:val="single" w:sz="6" w:space="0" w:color="auto"/>
              <w:right w:val="single" w:sz="6" w:space="0" w:color="auto"/>
            </w:tcBorders>
          </w:tcPr>
          <w:p w:rsidR="00E9393F" w:rsidRPr="00CF1A31" w:rsidRDefault="00E9393F" w:rsidP="0003706E">
            <w:pPr>
              <w:spacing w:line="240" w:lineRule="atLeast"/>
              <w:contextualSpacing/>
              <w:jc w:val="right"/>
              <w:rPr>
                <w:rFonts w:eastAsia="標楷體"/>
              </w:rPr>
            </w:pPr>
            <w:r w:rsidRPr="00CF1A31">
              <w:rPr>
                <w:rFonts w:eastAsia="標楷體"/>
              </w:rPr>
              <w:t>70,995</w:t>
            </w:r>
          </w:p>
        </w:tc>
        <w:tc>
          <w:tcPr>
            <w:tcW w:w="1320" w:type="dxa"/>
            <w:tcBorders>
              <w:top w:val="single" w:sz="6" w:space="0" w:color="auto"/>
              <w:left w:val="single" w:sz="6" w:space="0" w:color="auto"/>
              <w:bottom w:val="single" w:sz="6" w:space="0" w:color="auto"/>
              <w:right w:val="single" w:sz="6" w:space="0" w:color="auto"/>
            </w:tcBorders>
          </w:tcPr>
          <w:p w:rsidR="00E9393F" w:rsidRPr="00CF1A31" w:rsidRDefault="00E9393F" w:rsidP="0003706E">
            <w:pPr>
              <w:spacing w:line="240" w:lineRule="atLeast"/>
              <w:contextualSpacing/>
              <w:jc w:val="right"/>
              <w:rPr>
                <w:rFonts w:eastAsia="標楷體"/>
              </w:rPr>
            </w:pPr>
            <w:r w:rsidRPr="00CF1A31">
              <w:rPr>
                <w:rFonts w:eastAsia="標楷體"/>
              </w:rPr>
              <w:t>62,740</w:t>
            </w:r>
          </w:p>
        </w:tc>
        <w:tc>
          <w:tcPr>
            <w:tcW w:w="1322" w:type="dxa"/>
            <w:tcBorders>
              <w:top w:val="single" w:sz="6" w:space="0" w:color="auto"/>
              <w:left w:val="single" w:sz="6" w:space="0" w:color="auto"/>
              <w:bottom w:val="single" w:sz="6" w:space="0" w:color="auto"/>
              <w:right w:val="single" w:sz="4" w:space="0" w:color="auto"/>
            </w:tcBorders>
          </w:tcPr>
          <w:p w:rsidR="00E9393F" w:rsidRPr="00CF1A31" w:rsidRDefault="00E9393F" w:rsidP="0003706E">
            <w:pPr>
              <w:spacing w:line="240" w:lineRule="atLeast"/>
              <w:contextualSpacing/>
              <w:jc w:val="right"/>
              <w:rPr>
                <w:rFonts w:eastAsia="標楷體"/>
              </w:rPr>
            </w:pPr>
            <w:r w:rsidRPr="00CF1A31">
              <w:rPr>
                <w:rFonts w:eastAsia="標楷體"/>
              </w:rPr>
              <w:t>31,776</w:t>
            </w:r>
          </w:p>
        </w:tc>
        <w:tc>
          <w:tcPr>
            <w:tcW w:w="1800" w:type="dxa"/>
            <w:tcBorders>
              <w:top w:val="single" w:sz="6" w:space="0" w:color="auto"/>
              <w:left w:val="single" w:sz="4" w:space="0" w:color="auto"/>
              <w:bottom w:val="single" w:sz="6" w:space="0" w:color="auto"/>
              <w:right w:val="single" w:sz="12" w:space="0" w:color="auto"/>
            </w:tcBorders>
            <w:vAlign w:val="center"/>
          </w:tcPr>
          <w:p w:rsidR="00E9393F" w:rsidRPr="009A4E08" w:rsidRDefault="00E9393F" w:rsidP="00555F43">
            <w:pPr>
              <w:spacing w:line="240" w:lineRule="atLeast"/>
              <w:ind w:right="57"/>
              <w:contextualSpacing/>
              <w:jc w:val="right"/>
              <w:rPr>
                <w:rFonts w:eastAsia="標楷體"/>
              </w:rPr>
            </w:pPr>
            <w:r w:rsidRPr="009A4E08">
              <w:rPr>
                <w:rFonts w:eastAsia="標楷體"/>
              </w:rPr>
              <w:t>39,765</w:t>
            </w:r>
          </w:p>
        </w:tc>
      </w:tr>
      <w:tr w:rsidR="00E9393F" w:rsidRPr="00CF1A31" w:rsidTr="00AB47E5">
        <w:tblPrEx>
          <w:tblCellMar>
            <w:top w:w="0" w:type="dxa"/>
            <w:bottom w:w="0" w:type="dxa"/>
          </w:tblCellMar>
        </w:tblPrEx>
        <w:tc>
          <w:tcPr>
            <w:tcW w:w="2098" w:type="dxa"/>
            <w:gridSpan w:val="2"/>
            <w:tcBorders>
              <w:top w:val="single" w:sz="6" w:space="0" w:color="auto"/>
              <w:left w:val="single" w:sz="12" w:space="0" w:color="auto"/>
              <w:bottom w:val="single" w:sz="6" w:space="0" w:color="auto"/>
              <w:right w:val="single" w:sz="6" w:space="0" w:color="auto"/>
            </w:tcBorders>
            <w:vAlign w:val="center"/>
          </w:tcPr>
          <w:p w:rsidR="00E9393F" w:rsidRPr="00CF1A31" w:rsidRDefault="00E9393F" w:rsidP="0003706E">
            <w:pPr>
              <w:spacing w:line="240" w:lineRule="atLeast"/>
              <w:contextualSpacing/>
              <w:jc w:val="distribute"/>
              <w:rPr>
                <w:rFonts w:eastAsia="標楷體"/>
              </w:rPr>
            </w:pPr>
            <w:r w:rsidRPr="00CF1A31">
              <w:rPr>
                <w:rFonts w:eastAsia="標楷體" w:hAnsi="標楷體"/>
              </w:rPr>
              <w:t>每股盈餘（元）</w:t>
            </w:r>
          </w:p>
        </w:tc>
        <w:tc>
          <w:tcPr>
            <w:tcW w:w="1288" w:type="dxa"/>
            <w:tcBorders>
              <w:top w:val="single" w:sz="6" w:space="0" w:color="auto"/>
              <w:left w:val="single" w:sz="6" w:space="0" w:color="auto"/>
              <w:bottom w:val="single" w:sz="6" w:space="0" w:color="auto"/>
              <w:right w:val="single" w:sz="6" w:space="0" w:color="auto"/>
            </w:tcBorders>
          </w:tcPr>
          <w:p w:rsidR="00E9393F" w:rsidRPr="00CF1A31" w:rsidRDefault="00E9393F" w:rsidP="0003706E">
            <w:pPr>
              <w:spacing w:line="240" w:lineRule="atLeast"/>
              <w:contextualSpacing/>
              <w:jc w:val="right"/>
              <w:rPr>
                <w:rFonts w:eastAsia="標楷體"/>
              </w:rPr>
            </w:pPr>
            <w:r w:rsidRPr="00CF1A31">
              <w:rPr>
                <w:rFonts w:eastAsia="標楷體"/>
              </w:rPr>
              <w:t>2.51</w:t>
            </w:r>
          </w:p>
        </w:tc>
        <w:tc>
          <w:tcPr>
            <w:tcW w:w="1320" w:type="dxa"/>
            <w:tcBorders>
              <w:top w:val="single" w:sz="6" w:space="0" w:color="auto"/>
              <w:left w:val="single" w:sz="6" w:space="0" w:color="auto"/>
              <w:bottom w:val="single" w:sz="6" w:space="0" w:color="auto"/>
              <w:right w:val="single" w:sz="6" w:space="0" w:color="auto"/>
            </w:tcBorders>
          </w:tcPr>
          <w:p w:rsidR="00E9393F" w:rsidRPr="00CF1A31" w:rsidRDefault="00E9393F" w:rsidP="0003706E">
            <w:pPr>
              <w:spacing w:line="240" w:lineRule="atLeast"/>
              <w:contextualSpacing/>
              <w:jc w:val="right"/>
              <w:rPr>
                <w:rFonts w:eastAsia="標楷體"/>
              </w:rPr>
            </w:pPr>
            <w:r w:rsidRPr="00CF1A31">
              <w:rPr>
                <w:rFonts w:eastAsia="標楷體"/>
              </w:rPr>
              <w:t>2.59</w:t>
            </w:r>
          </w:p>
        </w:tc>
        <w:tc>
          <w:tcPr>
            <w:tcW w:w="1320" w:type="dxa"/>
            <w:tcBorders>
              <w:top w:val="single" w:sz="6" w:space="0" w:color="auto"/>
              <w:left w:val="single" w:sz="6" w:space="0" w:color="auto"/>
              <w:bottom w:val="single" w:sz="6" w:space="0" w:color="auto"/>
              <w:right w:val="single" w:sz="6" w:space="0" w:color="auto"/>
            </w:tcBorders>
          </w:tcPr>
          <w:p w:rsidR="00E9393F" w:rsidRPr="00CF1A31" w:rsidRDefault="00E9393F" w:rsidP="0003706E">
            <w:pPr>
              <w:spacing w:line="240" w:lineRule="atLeast"/>
              <w:contextualSpacing/>
              <w:jc w:val="right"/>
              <w:rPr>
                <w:rFonts w:eastAsia="標楷體"/>
              </w:rPr>
            </w:pPr>
            <w:r w:rsidRPr="00CF1A31">
              <w:rPr>
                <w:rFonts w:eastAsia="標楷體"/>
              </w:rPr>
              <w:t>6.98</w:t>
            </w:r>
          </w:p>
        </w:tc>
        <w:tc>
          <w:tcPr>
            <w:tcW w:w="1320" w:type="dxa"/>
            <w:tcBorders>
              <w:top w:val="single" w:sz="6" w:space="0" w:color="auto"/>
              <w:left w:val="single" w:sz="6" w:space="0" w:color="auto"/>
              <w:bottom w:val="single" w:sz="6" w:space="0" w:color="auto"/>
              <w:right w:val="single" w:sz="6" w:space="0" w:color="auto"/>
            </w:tcBorders>
          </w:tcPr>
          <w:p w:rsidR="00E9393F" w:rsidRPr="00CF1A31" w:rsidRDefault="00E9393F" w:rsidP="0003706E">
            <w:pPr>
              <w:spacing w:line="240" w:lineRule="atLeast"/>
              <w:contextualSpacing/>
              <w:jc w:val="right"/>
              <w:rPr>
                <w:rFonts w:eastAsia="標楷體"/>
              </w:rPr>
            </w:pPr>
            <w:r w:rsidRPr="00CF1A31">
              <w:rPr>
                <w:rFonts w:eastAsia="標楷體"/>
              </w:rPr>
              <w:t>4.63</w:t>
            </w:r>
          </w:p>
        </w:tc>
        <w:tc>
          <w:tcPr>
            <w:tcW w:w="1322" w:type="dxa"/>
            <w:tcBorders>
              <w:top w:val="single" w:sz="6" w:space="0" w:color="auto"/>
              <w:left w:val="single" w:sz="6" w:space="0" w:color="auto"/>
              <w:bottom w:val="single" w:sz="6" w:space="0" w:color="auto"/>
              <w:right w:val="single" w:sz="4" w:space="0" w:color="auto"/>
            </w:tcBorders>
          </w:tcPr>
          <w:p w:rsidR="00E9393F" w:rsidRPr="00CF1A31" w:rsidRDefault="00E9393F" w:rsidP="0003706E">
            <w:pPr>
              <w:spacing w:line="240" w:lineRule="atLeast"/>
              <w:contextualSpacing/>
              <w:jc w:val="right"/>
              <w:rPr>
                <w:rFonts w:eastAsia="標楷體"/>
              </w:rPr>
            </w:pPr>
            <w:r w:rsidRPr="00CF1A31">
              <w:rPr>
                <w:rFonts w:eastAsia="標楷體"/>
              </w:rPr>
              <w:t>2.13</w:t>
            </w:r>
          </w:p>
        </w:tc>
        <w:tc>
          <w:tcPr>
            <w:tcW w:w="1800" w:type="dxa"/>
            <w:tcBorders>
              <w:top w:val="single" w:sz="6" w:space="0" w:color="auto"/>
              <w:left w:val="single" w:sz="4" w:space="0" w:color="auto"/>
              <w:bottom w:val="single" w:sz="6" w:space="0" w:color="auto"/>
              <w:right w:val="single" w:sz="12" w:space="0" w:color="auto"/>
            </w:tcBorders>
            <w:vAlign w:val="center"/>
          </w:tcPr>
          <w:p w:rsidR="00E9393F" w:rsidRPr="009A4E08" w:rsidRDefault="00E9393F" w:rsidP="00555F43">
            <w:pPr>
              <w:spacing w:line="240" w:lineRule="atLeast"/>
              <w:ind w:right="57"/>
              <w:contextualSpacing/>
              <w:jc w:val="right"/>
              <w:rPr>
                <w:rFonts w:eastAsia="標楷體"/>
              </w:rPr>
            </w:pPr>
            <w:r w:rsidRPr="009A4E08">
              <w:rPr>
                <w:rFonts w:eastAsia="標楷體" w:hint="eastAsia"/>
              </w:rPr>
              <w:t>2.67</w:t>
            </w:r>
          </w:p>
        </w:tc>
      </w:tr>
      <w:tr w:rsidR="00FC64D3" w:rsidRPr="00CF1A31" w:rsidTr="00FC64D3">
        <w:tblPrEx>
          <w:tblCellMar>
            <w:top w:w="0" w:type="dxa"/>
            <w:bottom w:w="0" w:type="dxa"/>
          </w:tblCellMar>
        </w:tblPrEx>
        <w:trPr>
          <w:cantSplit/>
        </w:trPr>
        <w:tc>
          <w:tcPr>
            <w:tcW w:w="568" w:type="dxa"/>
            <w:vMerge w:val="restart"/>
            <w:tcBorders>
              <w:top w:val="single" w:sz="6" w:space="0" w:color="auto"/>
              <w:left w:val="single" w:sz="12" w:space="0" w:color="auto"/>
              <w:bottom w:val="single" w:sz="6" w:space="0" w:color="auto"/>
              <w:right w:val="single" w:sz="4" w:space="0" w:color="auto"/>
            </w:tcBorders>
            <w:vAlign w:val="center"/>
          </w:tcPr>
          <w:p w:rsidR="00FC64D3" w:rsidRPr="00CF1A31" w:rsidRDefault="00FC64D3" w:rsidP="0003706E">
            <w:pPr>
              <w:spacing w:line="240" w:lineRule="atLeast"/>
              <w:contextualSpacing/>
              <w:jc w:val="distribute"/>
              <w:rPr>
                <w:rFonts w:eastAsia="標楷體"/>
              </w:rPr>
            </w:pPr>
            <w:r w:rsidRPr="00CF1A31">
              <w:rPr>
                <w:rFonts w:eastAsia="標楷體" w:hAnsi="標楷體"/>
              </w:rPr>
              <w:t>股利發放</w:t>
            </w:r>
          </w:p>
        </w:tc>
        <w:tc>
          <w:tcPr>
            <w:tcW w:w="1530" w:type="dxa"/>
            <w:tcBorders>
              <w:top w:val="single" w:sz="6" w:space="0" w:color="auto"/>
              <w:left w:val="single" w:sz="4" w:space="0" w:color="auto"/>
              <w:bottom w:val="single" w:sz="6" w:space="0" w:color="auto"/>
              <w:right w:val="single" w:sz="6" w:space="0" w:color="auto"/>
            </w:tcBorders>
            <w:vAlign w:val="center"/>
          </w:tcPr>
          <w:p w:rsidR="00FC64D3" w:rsidRPr="00CF1A31" w:rsidRDefault="00FC64D3" w:rsidP="0003706E">
            <w:pPr>
              <w:spacing w:line="240" w:lineRule="atLeast"/>
              <w:contextualSpacing/>
              <w:jc w:val="distribute"/>
              <w:rPr>
                <w:rFonts w:eastAsia="標楷體"/>
              </w:rPr>
            </w:pPr>
            <w:r w:rsidRPr="00CF1A31">
              <w:rPr>
                <w:rFonts w:eastAsia="標楷體" w:hAnsi="標楷體"/>
              </w:rPr>
              <w:t>現金股利</w:t>
            </w:r>
            <w:r w:rsidRPr="00CF1A31">
              <w:rPr>
                <w:rFonts w:eastAsia="標楷體"/>
              </w:rPr>
              <w:t>(</w:t>
            </w:r>
            <w:r w:rsidRPr="00CF1A31">
              <w:rPr>
                <w:rFonts w:eastAsia="標楷體" w:hAnsi="標楷體"/>
              </w:rPr>
              <w:t>元</w:t>
            </w:r>
            <w:r w:rsidRPr="00CF1A31">
              <w:rPr>
                <w:rFonts w:eastAsia="標楷體"/>
              </w:rPr>
              <w:t>)</w:t>
            </w:r>
          </w:p>
        </w:tc>
        <w:tc>
          <w:tcPr>
            <w:tcW w:w="1288" w:type="dxa"/>
            <w:tcBorders>
              <w:top w:val="single" w:sz="6" w:space="0" w:color="auto"/>
              <w:left w:val="single" w:sz="6" w:space="0" w:color="auto"/>
              <w:bottom w:val="single" w:sz="6" w:space="0" w:color="auto"/>
              <w:right w:val="single" w:sz="6" w:space="0" w:color="auto"/>
            </w:tcBorders>
            <w:vAlign w:val="center"/>
          </w:tcPr>
          <w:p w:rsidR="00FC64D3" w:rsidRPr="00CF1A31" w:rsidRDefault="00FC64D3" w:rsidP="0003706E">
            <w:pPr>
              <w:spacing w:line="240" w:lineRule="atLeast"/>
              <w:contextualSpacing/>
              <w:jc w:val="right"/>
              <w:rPr>
                <w:rFonts w:eastAsia="標楷體"/>
              </w:rPr>
            </w:pPr>
            <w:r w:rsidRPr="00CF1A31">
              <w:rPr>
                <w:rFonts w:eastAsia="標楷體"/>
              </w:rPr>
              <w:t>1.8</w:t>
            </w:r>
          </w:p>
        </w:tc>
        <w:tc>
          <w:tcPr>
            <w:tcW w:w="1320" w:type="dxa"/>
            <w:tcBorders>
              <w:top w:val="single" w:sz="6" w:space="0" w:color="auto"/>
              <w:left w:val="single" w:sz="6" w:space="0" w:color="auto"/>
              <w:bottom w:val="single" w:sz="6" w:space="0" w:color="auto"/>
              <w:right w:val="single" w:sz="6" w:space="0" w:color="auto"/>
            </w:tcBorders>
            <w:vAlign w:val="center"/>
          </w:tcPr>
          <w:p w:rsidR="00FC64D3" w:rsidRPr="00EC4AFC" w:rsidRDefault="00FC64D3" w:rsidP="00D165D1">
            <w:pPr>
              <w:spacing w:line="240" w:lineRule="atLeast"/>
              <w:contextualSpacing/>
              <w:jc w:val="right"/>
              <w:rPr>
                <w:rFonts w:eastAsia="標楷體"/>
                <w:color w:val="000000"/>
              </w:rPr>
            </w:pPr>
            <w:r w:rsidRPr="00EC4AFC">
              <w:rPr>
                <w:rFonts w:eastAsia="標楷體"/>
                <w:color w:val="000000"/>
              </w:rPr>
              <w:t>2.</w:t>
            </w:r>
            <w:r w:rsidR="003E7C1C" w:rsidRPr="00EC4AFC">
              <w:rPr>
                <w:rFonts w:eastAsia="標楷體" w:hint="eastAsia"/>
                <w:color w:val="000000"/>
              </w:rPr>
              <w:t>5</w:t>
            </w:r>
          </w:p>
        </w:tc>
        <w:tc>
          <w:tcPr>
            <w:tcW w:w="1320" w:type="dxa"/>
            <w:tcBorders>
              <w:top w:val="single" w:sz="6" w:space="0" w:color="auto"/>
              <w:left w:val="single" w:sz="6" w:space="0" w:color="auto"/>
              <w:bottom w:val="single" w:sz="6" w:space="0" w:color="auto"/>
              <w:right w:val="single" w:sz="6" w:space="0" w:color="auto"/>
            </w:tcBorders>
            <w:vAlign w:val="center"/>
          </w:tcPr>
          <w:p w:rsidR="00FC64D3" w:rsidRPr="00EC4AFC" w:rsidRDefault="00FC64D3" w:rsidP="0003706E">
            <w:pPr>
              <w:spacing w:line="240" w:lineRule="atLeast"/>
              <w:contextualSpacing/>
              <w:jc w:val="right"/>
              <w:rPr>
                <w:rFonts w:eastAsia="標楷體"/>
                <w:color w:val="000000"/>
              </w:rPr>
            </w:pPr>
            <w:r w:rsidRPr="00EC4AFC">
              <w:rPr>
                <w:rFonts w:eastAsia="標楷體"/>
                <w:color w:val="000000"/>
              </w:rPr>
              <w:t>3</w:t>
            </w:r>
          </w:p>
        </w:tc>
        <w:tc>
          <w:tcPr>
            <w:tcW w:w="1320" w:type="dxa"/>
            <w:tcBorders>
              <w:top w:val="single" w:sz="6" w:space="0" w:color="auto"/>
              <w:left w:val="single" w:sz="6" w:space="0" w:color="auto"/>
              <w:bottom w:val="single" w:sz="6" w:space="0" w:color="auto"/>
              <w:right w:val="single" w:sz="6" w:space="0" w:color="auto"/>
            </w:tcBorders>
            <w:vAlign w:val="center"/>
          </w:tcPr>
          <w:p w:rsidR="00FC64D3" w:rsidRPr="00CF1A31" w:rsidRDefault="00FC64D3" w:rsidP="0003706E">
            <w:pPr>
              <w:spacing w:line="240" w:lineRule="atLeast"/>
              <w:contextualSpacing/>
              <w:jc w:val="right"/>
              <w:rPr>
                <w:rFonts w:eastAsia="標楷體"/>
                <w:color w:val="000000"/>
              </w:rPr>
            </w:pPr>
            <w:r w:rsidRPr="00CF1A31">
              <w:rPr>
                <w:rFonts w:eastAsia="標楷體"/>
                <w:color w:val="000000"/>
              </w:rPr>
              <w:t>3</w:t>
            </w:r>
          </w:p>
        </w:tc>
        <w:tc>
          <w:tcPr>
            <w:tcW w:w="1322" w:type="dxa"/>
            <w:tcBorders>
              <w:top w:val="single" w:sz="6" w:space="0" w:color="auto"/>
              <w:left w:val="single" w:sz="6" w:space="0" w:color="auto"/>
              <w:bottom w:val="single" w:sz="6" w:space="0" w:color="auto"/>
              <w:right w:val="single" w:sz="4" w:space="0" w:color="auto"/>
            </w:tcBorders>
            <w:vAlign w:val="center"/>
          </w:tcPr>
          <w:p w:rsidR="00FC64D3" w:rsidRPr="00CF1A31" w:rsidRDefault="00FC64D3" w:rsidP="0003706E">
            <w:pPr>
              <w:tabs>
                <w:tab w:val="left" w:pos="1250"/>
              </w:tabs>
              <w:spacing w:line="240" w:lineRule="atLeast"/>
              <w:ind w:right="14"/>
              <w:contextualSpacing/>
              <w:jc w:val="right"/>
              <w:rPr>
                <w:rFonts w:eastAsia="標楷體"/>
                <w:color w:val="000000"/>
              </w:rPr>
            </w:pPr>
            <w:r w:rsidRPr="00CF1A31">
              <w:rPr>
                <w:rFonts w:eastAsia="標楷體"/>
                <w:color w:val="000000"/>
              </w:rPr>
              <w:t>2.5</w:t>
            </w:r>
          </w:p>
        </w:tc>
        <w:tc>
          <w:tcPr>
            <w:tcW w:w="1800" w:type="dxa"/>
            <w:tcBorders>
              <w:top w:val="single" w:sz="6" w:space="0" w:color="auto"/>
              <w:left w:val="single" w:sz="4" w:space="0" w:color="auto"/>
              <w:bottom w:val="single" w:sz="6" w:space="0" w:color="auto"/>
              <w:right w:val="single" w:sz="12" w:space="0" w:color="auto"/>
            </w:tcBorders>
            <w:vAlign w:val="center"/>
          </w:tcPr>
          <w:p w:rsidR="00FC64D3" w:rsidRPr="009A4E08" w:rsidRDefault="001D7F69" w:rsidP="0003706E">
            <w:pPr>
              <w:spacing w:line="240" w:lineRule="atLeast"/>
              <w:ind w:right="57"/>
              <w:contextualSpacing/>
              <w:jc w:val="right"/>
              <w:rPr>
                <w:rFonts w:eastAsia="標楷體"/>
              </w:rPr>
            </w:pPr>
            <w:r w:rsidRPr="009A4E08">
              <w:rPr>
                <w:rFonts w:eastAsia="標楷體" w:hAnsi="標楷體"/>
              </w:rPr>
              <w:t>－</w:t>
            </w:r>
          </w:p>
        </w:tc>
      </w:tr>
      <w:tr w:rsidR="001D7F69" w:rsidRPr="00CF1A31" w:rsidTr="00FC64D3">
        <w:tblPrEx>
          <w:tblCellMar>
            <w:top w:w="0" w:type="dxa"/>
            <w:bottom w:w="0" w:type="dxa"/>
          </w:tblCellMar>
        </w:tblPrEx>
        <w:trPr>
          <w:cantSplit/>
        </w:trPr>
        <w:tc>
          <w:tcPr>
            <w:tcW w:w="568" w:type="dxa"/>
            <w:vMerge/>
            <w:tcBorders>
              <w:left w:val="single" w:sz="12" w:space="0" w:color="auto"/>
              <w:bottom w:val="single" w:sz="6" w:space="0" w:color="auto"/>
              <w:right w:val="single" w:sz="4" w:space="0" w:color="auto"/>
            </w:tcBorders>
            <w:vAlign w:val="center"/>
          </w:tcPr>
          <w:p w:rsidR="001D7F69" w:rsidRPr="00CF1A31" w:rsidRDefault="001D7F69" w:rsidP="0003706E">
            <w:pPr>
              <w:spacing w:line="240" w:lineRule="atLeast"/>
              <w:contextualSpacing/>
              <w:jc w:val="distribute"/>
              <w:rPr>
                <w:rFonts w:eastAsia="標楷體"/>
              </w:rPr>
            </w:pPr>
          </w:p>
        </w:tc>
        <w:tc>
          <w:tcPr>
            <w:tcW w:w="1530" w:type="dxa"/>
            <w:tcBorders>
              <w:top w:val="single" w:sz="6" w:space="0" w:color="auto"/>
              <w:left w:val="single" w:sz="4" w:space="0" w:color="auto"/>
              <w:bottom w:val="single" w:sz="6" w:space="0" w:color="auto"/>
              <w:right w:val="single" w:sz="6" w:space="0" w:color="auto"/>
            </w:tcBorders>
            <w:vAlign w:val="center"/>
          </w:tcPr>
          <w:p w:rsidR="001D7F69" w:rsidRPr="00CF1A31" w:rsidRDefault="001D7F69" w:rsidP="0003706E">
            <w:pPr>
              <w:spacing w:line="240" w:lineRule="atLeast"/>
              <w:contextualSpacing/>
              <w:jc w:val="both"/>
              <w:rPr>
                <w:rFonts w:eastAsia="標楷體"/>
              </w:rPr>
            </w:pPr>
            <w:r w:rsidRPr="00CF1A31">
              <w:rPr>
                <w:rFonts w:eastAsia="標楷體" w:hAnsi="標楷體"/>
              </w:rPr>
              <w:t>股票股利</w:t>
            </w:r>
            <w:r w:rsidRPr="00CF1A31">
              <w:rPr>
                <w:rFonts w:eastAsia="標楷體"/>
              </w:rPr>
              <w:t>(</w:t>
            </w:r>
            <w:r w:rsidRPr="00CF1A31">
              <w:rPr>
                <w:rFonts w:eastAsia="標楷體" w:hAnsi="標楷體"/>
              </w:rPr>
              <w:t>資本公積轉增資</w:t>
            </w:r>
            <w:r w:rsidRPr="00CF1A31">
              <w:rPr>
                <w:rFonts w:eastAsia="標楷體"/>
              </w:rPr>
              <w:t>)(</w:t>
            </w:r>
            <w:r w:rsidRPr="00CF1A31">
              <w:rPr>
                <w:rFonts w:eastAsia="標楷體" w:hAnsi="標楷體"/>
              </w:rPr>
              <w:t>元</w:t>
            </w:r>
            <w:r w:rsidRPr="00CF1A31">
              <w:rPr>
                <w:rFonts w:eastAsia="標楷體"/>
              </w:rPr>
              <w:t>)</w:t>
            </w:r>
          </w:p>
        </w:tc>
        <w:tc>
          <w:tcPr>
            <w:tcW w:w="1288" w:type="dxa"/>
            <w:tcBorders>
              <w:top w:val="single" w:sz="6" w:space="0" w:color="auto"/>
              <w:left w:val="single" w:sz="6" w:space="0" w:color="auto"/>
              <w:bottom w:val="single" w:sz="6" w:space="0" w:color="auto"/>
              <w:right w:val="single" w:sz="6" w:space="0" w:color="auto"/>
            </w:tcBorders>
            <w:vAlign w:val="center"/>
          </w:tcPr>
          <w:p w:rsidR="001D7F69" w:rsidRPr="00CF1A31" w:rsidRDefault="001D7F69" w:rsidP="0003706E">
            <w:pPr>
              <w:spacing w:line="240" w:lineRule="atLeast"/>
              <w:contextualSpacing/>
              <w:jc w:val="right"/>
              <w:rPr>
                <w:rFonts w:eastAsia="標楷體"/>
                <w:color w:val="000000"/>
              </w:rPr>
            </w:pPr>
            <w:r w:rsidRPr="00CF1A31">
              <w:rPr>
                <w:rFonts w:eastAsia="標楷體" w:hAnsi="標楷體"/>
              </w:rPr>
              <w:t>－</w:t>
            </w:r>
          </w:p>
        </w:tc>
        <w:tc>
          <w:tcPr>
            <w:tcW w:w="1320" w:type="dxa"/>
            <w:tcBorders>
              <w:top w:val="single" w:sz="6" w:space="0" w:color="auto"/>
              <w:left w:val="single" w:sz="6" w:space="0" w:color="auto"/>
              <w:bottom w:val="single" w:sz="6" w:space="0" w:color="auto"/>
              <w:right w:val="single" w:sz="6" w:space="0" w:color="auto"/>
            </w:tcBorders>
            <w:vAlign w:val="center"/>
          </w:tcPr>
          <w:p w:rsidR="001D7F69" w:rsidRPr="00CF1A31" w:rsidRDefault="001D7F69" w:rsidP="0003706E">
            <w:pPr>
              <w:spacing w:line="240" w:lineRule="atLeast"/>
              <w:contextualSpacing/>
              <w:jc w:val="right"/>
              <w:rPr>
                <w:rFonts w:eastAsia="標楷體"/>
                <w:color w:val="000000"/>
              </w:rPr>
            </w:pPr>
            <w:r w:rsidRPr="00CF1A31">
              <w:rPr>
                <w:rFonts w:eastAsia="標楷體" w:hAnsi="標楷體"/>
              </w:rPr>
              <w:t>－</w:t>
            </w:r>
          </w:p>
        </w:tc>
        <w:tc>
          <w:tcPr>
            <w:tcW w:w="1320" w:type="dxa"/>
            <w:tcBorders>
              <w:top w:val="single" w:sz="6" w:space="0" w:color="auto"/>
              <w:left w:val="single" w:sz="6" w:space="0" w:color="auto"/>
              <w:bottom w:val="single" w:sz="6" w:space="0" w:color="auto"/>
              <w:right w:val="single" w:sz="6" w:space="0" w:color="auto"/>
            </w:tcBorders>
            <w:vAlign w:val="center"/>
          </w:tcPr>
          <w:p w:rsidR="001D7F69" w:rsidRPr="00CF1A31" w:rsidRDefault="001D7F69" w:rsidP="0003706E">
            <w:pPr>
              <w:spacing w:line="240" w:lineRule="atLeast"/>
              <w:contextualSpacing/>
              <w:jc w:val="right"/>
              <w:rPr>
                <w:rFonts w:eastAsia="標楷體"/>
                <w:color w:val="000000"/>
              </w:rPr>
            </w:pPr>
            <w:r w:rsidRPr="00CF1A31">
              <w:rPr>
                <w:rFonts w:eastAsia="標楷體" w:hAnsi="標楷體"/>
              </w:rPr>
              <w:t>－</w:t>
            </w:r>
          </w:p>
        </w:tc>
        <w:tc>
          <w:tcPr>
            <w:tcW w:w="1320" w:type="dxa"/>
            <w:tcBorders>
              <w:top w:val="single" w:sz="6" w:space="0" w:color="auto"/>
              <w:left w:val="single" w:sz="6" w:space="0" w:color="auto"/>
              <w:bottom w:val="single" w:sz="6" w:space="0" w:color="auto"/>
              <w:right w:val="single" w:sz="6" w:space="0" w:color="auto"/>
            </w:tcBorders>
            <w:vAlign w:val="center"/>
          </w:tcPr>
          <w:p w:rsidR="001D7F69" w:rsidRPr="00CF1A31" w:rsidRDefault="001D7F69" w:rsidP="0003706E">
            <w:pPr>
              <w:spacing w:line="240" w:lineRule="atLeast"/>
              <w:contextualSpacing/>
              <w:jc w:val="right"/>
              <w:rPr>
                <w:rFonts w:eastAsia="標楷體"/>
                <w:color w:val="000000"/>
              </w:rPr>
            </w:pPr>
            <w:r w:rsidRPr="00CF1A31">
              <w:rPr>
                <w:rFonts w:eastAsia="標楷體" w:hAnsi="標楷體"/>
              </w:rPr>
              <w:t>－</w:t>
            </w:r>
          </w:p>
        </w:tc>
        <w:tc>
          <w:tcPr>
            <w:tcW w:w="1322" w:type="dxa"/>
            <w:tcBorders>
              <w:top w:val="single" w:sz="6" w:space="0" w:color="auto"/>
              <w:left w:val="single" w:sz="6" w:space="0" w:color="auto"/>
              <w:bottom w:val="single" w:sz="6" w:space="0" w:color="auto"/>
              <w:right w:val="single" w:sz="4" w:space="0" w:color="auto"/>
            </w:tcBorders>
            <w:vAlign w:val="center"/>
          </w:tcPr>
          <w:p w:rsidR="001D7F69" w:rsidRPr="00CF1A31" w:rsidRDefault="001D7F69" w:rsidP="0003706E">
            <w:pPr>
              <w:tabs>
                <w:tab w:val="left" w:pos="1250"/>
              </w:tabs>
              <w:spacing w:line="240" w:lineRule="atLeast"/>
              <w:ind w:right="14"/>
              <w:contextualSpacing/>
              <w:jc w:val="right"/>
              <w:rPr>
                <w:rFonts w:eastAsia="標楷體"/>
                <w:color w:val="000000"/>
              </w:rPr>
            </w:pPr>
            <w:r w:rsidRPr="00CF1A31">
              <w:rPr>
                <w:rFonts w:eastAsia="標楷體" w:hAnsi="標楷體"/>
              </w:rPr>
              <w:t>－</w:t>
            </w:r>
          </w:p>
        </w:tc>
        <w:tc>
          <w:tcPr>
            <w:tcW w:w="1800" w:type="dxa"/>
            <w:tcBorders>
              <w:top w:val="single" w:sz="6" w:space="0" w:color="auto"/>
              <w:left w:val="single" w:sz="4" w:space="0" w:color="auto"/>
              <w:bottom w:val="single" w:sz="6" w:space="0" w:color="auto"/>
              <w:right w:val="single" w:sz="12" w:space="0" w:color="auto"/>
            </w:tcBorders>
            <w:vAlign w:val="center"/>
          </w:tcPr>
          <w:p w:rsidR="001D7F69" w:rsidRPr="009A4E08" w:rsidRDefault="001D7F69" w:rsidP="00DD350A">
            <w:pPr>
              <w:tabs>
                <w:tab w:val="left" w:pos="1250"/>
              </w:tabs>
              <w:spacing w:line="240" w:lineRule="atLeast"/>
              <w:ind w:right="14"/>
              <w:contextualSpacing/>
              <w:jc w:val="right"/>
              <w:rPr>
                <w:rFonts w:eastAsia="標楷體"/>
                <w:color w:val="000000"/>
              </w:rPr>
            </w:pPr>
            <w:r w:rsidRPr="009A4E08">
              <w:rPr>
                <w:rFonts w:eastAsia="標楷體" w:hAnsi="標楷體"/>
              </w:rPr>
              <w:t>－</w:t>
            </w:r>
          </w:p>
        </w:tc>
      </w:tr>
      <w:tr w:rsidR="001D7F69" w:rsidRPr="00CF1A31" w:rsidTr="00FC64D3">
        <w:tblPrEx>
          <w:tblCellMar>
            <w:top w:w="0" w:type="dxa"/>
            <w:bottom w:w="0" w:type="dxa"/>
          </w:tblCellMar>
        </w:tblPrEx>
        <w:trPr>
          <w:cantSplit/>
        </w:trPr>
        <w:tc>
          <w:tcPr>
            <w:tcW w:w="568" w:type="dxa"/>
            <w:vMerge/>
            <w:tcBorders>
              <w:left w:val="single" w:sz="12" w:space="0" w:color="auto"/>
              <w:bottom w:val="single" w:sz="6" w:space="0" w:color="auto"/>
              <w:right w:val="single" w:sz="4" w:space="0" w:color="auto"/>
            </w:tcBorders>
            <w:vAlign w:val="center"/>
          </w:tcPr>
          <w:p w:rsidR="001D7F69" w:rsidRPr="00CF1A31" w:rsidRDefault="001D7F69" w:rsidP="0003706E">
            <w:pPr>
              <w:spacing w:line="240" w:lineRule="atLeast"/>
              <w:contextualSpacing/>
              <w:jc w:val="distribute"/>
              <w:rPr>
                <w:rFonts w:eastAsia="標楷體"/>
              </w:rPr>
            </w:pPr>
          </w:p>
        </w:tc>
        <w:tc>
          <w:tcPr>
            <w:tcW w:w="1530" w:type="dxa"/>
            <w:tcBorders>
              <w:top w:val="single" w:sz="6" w:space="0" w:color="auto"/>
              <w:left w:val="single" w:sz="4" w:space="0" w:color="auto"/>
              <w:bottom w:val="single" w:sz="6" w:space="0" w:color="auto"/>
              <w:right w:val="single" w:sz="6" w:space="0" w:color="auto"/>
            </w:tcBorders>
            <w:vAlign w:val="center"/>
          </w:tcPr>
          <w:p w:rsidR="001D7F69" w:rsidRPr="00CF1A31" w:rsidRDefault="001D7F69" w:rsidP="0003706E">
            <w:pPr>
              <w:spacing w:line="240" w:lineRule="atLeast"/>
              <w:contextualSpacing/>
              <w:jc w:val="both"/>
              <w:rPr>
                <w:rFonts w:eastAsia="標楷體"/>
              </w:rPr>
            </w:pPr>
            <w:r w:rsidRPr="00CF1A31">
              <w:rPr>
                <w:rFonts w:eastAsia="標楷體" w:hAnsi="標楷體"/>
              </w:rPr>
              <w:t>股票股利</w:t>
            </w:r>
            <w:r w:rsidRPr="00CF1A31">
              <w:rPr>
                <w:rFonts w:eastAsia="標楷體"/>
              </w:rPr>
              <w:t>(</w:t>
            </w:r>
            <w:r w:rsidRPr="00CF1A31">
              <w:rPr>
                <w:rFonts w:eastAsia="標楷體" w:hAnsi="標楷體"/>
              </w:rPr>
              <w:t>盈餘轉增資</w:t>
            </w:r>
            <w:r w:rsidRPr="00CF1A31">
              <w:rPr>
                <w:rFonts w:eastAsia="標楷體"/>
              </w:rPr>
              <w:t>)(</w:t>
            </w:r>
            <w:r w:rsidRPr="00CF1A31">
              <w:rPr>
                <w:rFonts w:eastAsia="標楷體" w:hAnsi="標楷體"/>
              </w:rPr>
              <w:t>元</w:t>
            </w:r>
            <w:r w:rsidRPr="00CF1A31">
              <w:rPr>
                <w:rFonts w:eastAsia="標楷體"/>
              </w:rPr>
              <w:t>)</w:t>
            </w:r>
          </w:p>
        </w:tc>
        <w:tc>
          <w:tcPr>
            <w:tcW w:w="1288" w:type="dxa"/>
            <w:tcBorders>
              <w:top w:val="single" w:sz="6" w:space="0" w:color="auto"/>
              <w:left w:val="single" w:sz="6" w:space="0" w:color="auto"/>
              <w:bottom w:val="single" w:sz="6" w:space="0" w:color="auto"/>
              <w:right w:val="single" w:sz="6" w:space="0" w:color="auto"/>
            </w:tcBorders>
            <w:vAlign w:val="center"/>
          </w:tcPr>
          <w:p w:rsidR="001D7F69" w:rsidRPr="00CF1A31" w:rsidRDefault="001D7F69" w:rsidP="0003706E">
            <w:pPr>
              <w:spacing w:line="240" w:lineRule="atLeast"/>
              <w:contextualSpacing/>
              <w:jc w:val="right"/>
              <w:rPr>
                <w:rFonts w:eastAsia="標楷體"/>
                <w:color w:val="000000"/>
              </w:rPr>
            </w:pPr>
            <w:r w:rsidRPr="00CF1A31">
              <w:rPr>
                <w:rFonts w:eastAsia="標楷體" w:hAnsi="標楷體"/>
              </w:rPr>
              <w:t>－</w:t>
            </w:r>
          </w:p>
        </w:tc>
        <w:tc>
          <w:tcPr>
            <w:tcW w:w="1320" w:type="dxa"/>
            <w:tcBorders>
              <w:top w:val="single" w:sz="6" w:space="0" w:color="auto"/>
              <w:left w:val="single" w:sz="6" w:space="0" w:color="auto"/>
              <w:bottom w:val="single" w:sz="6" w:space="0" w:color="auto"/>
              <w:right w:val="single" w:sz="6" w:space="0" w:color="auto"/>
            </w:tcBorders>
            <w:vAlign w:val="center"/>
          </w:tcPr>
          <w:p w:rsidR="001D7F69" w:rsidRPr="00CF1A31" w:rsidRDefault="001D7F69" w:rsidP="0003706E">
            <w:pPr>
              <w:spacing w:line="240" w:lineRule="atLeast"/>
              <w:contextualSpacing/>
              <w:jc w:val="right"/>
              <w:rPr>
                <w:rFonts w:eastAsia="標楷體"/>
                <w:color w:val="000000"/>
              </w:rPr>
            </w:pPr>
            <w:r w:rsidRPr="00CF1A31">
              <w:rPr>
                <w:rFonts w:eastAsia="標楷體" w:hAnsi="標楷體"/>
              </w:rPr>
              <w:t>－</w:t>
            </w:r>
          </w:p>
        </w:tc>
        <w:tc>
          <w:tcPr>
            <w:tcW w:w="1320" w:type="dxa"/>
            <w:tcBorders>
              <w:top w:val="single" w:sz="6" w:space="0" w:color="auto"/>
              <w:left w:val="single" w:sz="6" w:space="0" w:color="auto"/>
              <w:bottom w:val="single" w:sz="6" w:space="0" w:color="auto"/>
              <w:right w:val="single" w:sz="6" w:space="0" w:color="auto"/>
            </w:tcBorders>
            <w:vAlign w:val="center"/>
          </w:tcPr>
          <w:p w:rsidR="001D7F69" w:rsidRPr="00CF1A31" w:rsidRDefault="001D7F69" w:rsidP="0003706E">
            <w:pPr>
              <w:spacing w:line="240" w:lineRule="atLeast"/>
              <w:contextualSpacing/>
              <w:jc w:val="right"/>
              <w:rPr>
                <w:rFonts w:eastAsia="標楷體"/>
                <w:color w:val="000000"/>
              </w:rPr>
            </w:pPr>
            <w:r w:rsidRPr="00CF1A31">
              <w:rPr>
                <w:rFonts w:eastAsia="標楷體"/>
                <w:color w:val="000000"/>
              </w:rPr>
              <w:t>3</w:t>
            </w:r>
          </w:p>
        </w:tc>
        <w:tc>
          <w:tcPr>
            <w:tcW w:w="1320" w:type="dxa"/>
            <w:tcBorders>
              <w:top w:val="single" w:sz="6" w:space="0" w:color="auto"/>
              <w:left w:val="single" w:sz="6" w:space="0" w:color="auto"/>
              <w:bottom w:val="single" w:sz="6" w:space="0" w:color="auto"/>
              <w:right w:val="single" w:sz="6" w:space="0" w:color="auto"/>
            </w:tcBorders>
            <w:vAlign w:val="center"/>
          </w:tcPr>
          <w:p w:rsidR="001D7F69" w:rsidRPr="00CF1A31" w:rsidRDefault="001D7F69" w:rsidP="0003706E">
            <w:pPr>
              <w:spacing w:line="240" w:lineRule="atLeast"/>
              <w:contextualSpacing/>
              <w:jc w:val="right"/>
              <w:rPr>
                <w:rFonts w:eastAsia="標楷體"/>
                <w:color w:val="000000"/>
              </w:rPr>
            </w:pPr>
            <w:r w:rsidRPr="00CF1A31">
              <w:rPr>
                <w:rFonts w:eastAsia="標楷體"/>
                <w:color w:val="000000"/>
              </w:rPr>
              <w:t>1</w:t>
            </w:r>
          </w:p>
        </w:tc>
        <w:tc>
          <w:tcPr>
            <w:tcW w:w="1322" w:type="dxa"/>
            <w:tcBorders>
              <w:top w:val="single" w:sz="6" w:space="0" w:color="auto"/>
              <w:left w:val="single" w:sz="6" w:space="0" w:color="auto"/>
              <w:bottom w:val="single" w:sz="6" w:space="0" w:color="auto"/>
              <w:right w:val="single" w:sz="4" w:space="0" w:color="auto"/>
            </w:tcBorders>
            <w:vAlign w:val="center"/>
          </w:tcPr>
          <w:p w:rsidR="001D7F69" w:rsidRPr="00CF1A31" w:rsidRDefault="001D7F69" w:rsidP="0003706E">
            <w:pPr>
              <w:tabs>
                <w:tab w:val="left" w:pos="1250"/>
              </w:tabs>
              <w:spacing w:line="240" w:lineRule="atLeast"/>
              <w:ind w:right="14"/>
              <w:contextualSpacing/>
              <w:jc w:val="right"/>
              <w:rPr>
                <w:rFonts w:eastAsia="標楷體"/>
                <w:color w:val="000000"/>
              </w:rPr>
            </w:pPr>
            <w:r w:rsidRPr="00CF1A31">
              <w:rPr>
                <w:rFonts w:eastAsia="標楷體" w:hAnsi="標楷體"/>
              </w:rPr>
              <w:t>－</w:t>
            </w:r>
          </w:p>
        </w:tc>
        <w:tc>
          <w:tcPr>
            <w:tcW w:w="1800" w:type="dxa"/>
            <w:tcBorders>
              <w:top w:val="single" w:sz="6" w:space="0" w:color="auto"/>
              <w:left w:val="single" w:sz="4" w:space="0" w:color="auto"/>
              <w:bottom w:val="single" w:sz="6" w:space="0" w:color="auto"/>
              <w:right w:val="single" w:sz="12" w:space="0" w:color="auto"/>
            </w:tcBorders>
            <w:vAlign w:val="center"/>
          </w:tcPr>
          <w:p w:rsidR="001D7F69" w:rsidRPr="009A4E08" w:rsidRDefault="001D7F69" w:rsidP="00DD350A">
            <w:pPr>
              <w:tabs>
                <w:tab w:val="left" w:pos="1250"/>
              </w:tabs>
              <w:spacing w:line="240" w:lineRule="atLeast"/>
              <w:ind w:right="14"/>
              <w:contextualSpacing/>
              <w:jc w:val="right"/>
              <w:rPr>
                <w:rFonts w:eastAsia="標楷體"/>
                <w:color w:val="000000"/>
              </w:rPr>
            </w:pPr>
            <w:r w:rsidRPr="009A4E08">
              <w:rPr>
                <w:rFonts w:eastAsia="標楷體" w:hAnsi="標楷體"/>
              </w:rPr>
              <w:t>－</w:t>
            </w:r>
          </w:p>
        </w:tc>
      </w:tr>
    </w:tbl>
    <w:p w:rsidR="00FC64D3" w:rsidRPr="00CF1A31" w:rsidRDefault="00FC64D3" w:rsidP="00FC64D3">
      <w:pPr>
        <w:jc w:val="both"/>
        <w:rPr>
          <w:rFonts w:eastAsia="標楷體"/>
          <w:sz w:val="20"/>
          <w:szCs w:val="20"/>
        </w:rPr>
      </w:pPr>
      <w:r w:rsidRPr="00CF1A31">
        <w:rPr>
          <w:rFonts w:eastAsia="標楷體" w:hAnsi="標楷體"/>
          <w:sz w:val="20"/>
          <w:szCs w:val="20"/>
        </w:rPr>
        <w:t>註</w:t>
      </w:r>
      <w:r w:rsidRPr="00CF1A31">
        <w:rPr>
          <w:rFonts w:eastAsia="標楷體"/>
          <w:sz w:val="20"/>
          <w:szCs w:val="20"/>
        </w:rPr>
        <w:t>1</w:t>
      </w:r>
      <w:r w:rsidRPr="00CF1A31">
        <w:rPr>
          <w:rFonts w:eastAsia="標楷體" w:hAnsi="標楷體"/>
          <w:sz w:val="20"/>
          <w:szCs w:val="20"/>
        </w:rPr>
        <w:t>：</w:t>
      </w:r>
      <w:r w:rsidRPr="00CF1A31">
        <w:rPr>
          <w:rFonts w:eastAsia="標楷體"/>
          <w:sz w:val="20"/>
          <w:szCs w:val="20"/>
        </w:rPr>
        <w:t>99</w:t>
      </w:r>
      <w:r w:rsidRPr="00CF1A31">
        <w:rPr>
          <w:rFonts w:eastAsia="標楷體" w:hAnsi="標楷體"/>
          <w:sz w:val="20"/>
          <w:szCs w:val="20"/>
        </w:rPr>
        <w:t>年度</w:t>
      </w:r>
      <w:r w:rsidRPr="00CF1A31">
        <w:rPr>
          <w:rFonts w:eastAsia="標楷體"/>
          <w:sz w:val="20"/>
          <w:szCs w:val="20"/>
        </w:rPr>
        <w:t>~103</w:t>
      </w:r>
      <w:r w:rsidRPr="00CF1A31">
        <w:rPr>
          <w:rFonts w:eastAsia="標楷體" w:hAnsi="標楷體"/>
          <w:sz w:val="20"/>
          <w:szCs w:val="20"/>
        </w:rPr>
        <w:t>年度係採用我國財務會計準則</w:t>
      </w:r>
      <w:r w:rsidRPr="00CF1A31">
        <w:rPr>
          <w:rFonts w:eastAsia="標楷體"/>
          <w:sz w:val="20"/>
          <w:szCs w:val="20"/>
        </w:rPr>
        <w:t>GAAP</w:t>
      </w:r>
      <w:r w:rsidRPr="00CF1A31">
        <w:rPr>
          <w:rFonts w:eastAsia="標楷體" w:hAnsi="標楷體"/>
          <w:sz w:val="20"/>
          <w:szCs w:val="20"/>
        </w:rPr>
        <w:t>所編製之個體財務報告。</w:t>
      </w:r>
    </w:p>
    <w:p w:rsidR="00161123" w:rsidRPr="00CF1A31" w:rsidRDefault="00FC64D3" w:rsidP="00FC64D3">
      <w:pPr>
        <w:jc w:val="both"/>
        <w:rPr>
          <w:rFonts w:eastAsia="標楷體"/>
          <w:sz w:val="20"/>
          <w:szCs w:val="20"/>
        </w:rPr>
      </w:pPr>
      <w:r w:rsidRPr="00CF1A31">
        <w:rPr>
          <w:rFonts w:eastAsia="標楷體" w:hAnsi="標楷體"/>
          <w:sz w:val="20"/>
          <w:szCs w:val="20"/>
        </w:rPr>
        <w:t>註</w:t>
      </w:r>
      <w:r w:rsidRPr="00CF1A31">
        <w:rPr>
          <w:rFonts w:eastAsia="標楷體"/>
          <w:sz w:val="20"/>
          <w:szCs w:val="20"/>
        </w:rPr>
        <w:t>2</w:t>
      </w:r>
      <w:r w:rsidRPr="00CF1A31">
        <w:rPr>
          <w:rFonts w:eastAsia="標楷體" w:hAnsi="標楷體"/>
          <w:sz w:val="20"/>
          <w:szCs w:val="20"/>
        </w:rPr>
        <w:t>：</w:t>
      </w:r>
      <w:r w:rsidR="0020043D" w:rsidRPr="00CF1A31">
        <w:rPr>
          <w:rFonts w:eastAsia="標楷體" w:hAnsi="標楷體"/>
          <w:sz w:val="20"/>
          <w:szCs w:val="20"/>
        </w:rPr>
        <w:t>係自結數字，未經會計師查核簽證，因此可能與會計師查核結果存有差異，請投資人於參考時審慎評估。</w:t>
      </w: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21"/>
        <w:gridCol w:w="1077"/>
        <w:gridCol w:w="1668"/>
        <w:gridCol w:w="1736"/>
        <w:gridCol w:w="1665"/>
        <w:gridCol w:w="1610"/>
        <w:gridCol w:w="1691"/>
      </w:tblGrid>
      <w:tr w:rsidR="00161123" w:rsidRPr="00CF1A31">
        <w:tblPrEx>
          <w:tblCellMar>
            <w:top w:w="0" w:type="dxa"/>
            <w:bottom w:w="0" w:type="dxa"/>
          </w:tblCellMar>
        </w:tblPrEx>
        <w:trPr>
          <w:cantSplit/>
          <w:trHeight w:hRule="exact" w:val="1124"/>
        </w:trPr>
        <w:tc>
          <w:tcPr>
            <w:tcW w:w="10468" w:type="dxa"/>
            <w:gridSpan w:val="7"/>
            <w:tcBorders>
              <w:top w:val="single" w:sz="6" w:space="0" w:color="auto"/>
              <w:left w:val="single" w:sz="12" w:space="0" w:color="auto"/>
              <w:bottom w:val="single" w:sz="6" w:space="0" w:color="auto"/>
              <w:right w:val="single" w:sz="12" w:space="0" w:color="auto"/>
            </w:tcBorders>
            <w:vAlign w:val="center"/>
          </w:tcPr>
          <w:p w:rsidR="00161123" w:rsidRPr="00CF1A31" w:rsidRDefault="00161123" w:rsidP="0003706E">
            <w:pPr>
              <w:spacing w:line="240" w:lineRule="atLeast"/>
              <w:ind w:firstLineChars="1200" w:firstLine="3363"/>
              <w:contextualSpacing/>
              <w:rPr>
                <w:rFonts w:eastAsia="標楷體"/>
                <w:b/>
                <w:bCs/>
                <w:sz w:val="28"/>
              </w:rPr>
            </w:pPr>
            <w:bookmarkStart w:id="5" w:name="最近五年度簡明資產負債表"/>
            <w:bookmarkEnd w:id="5"/>
            <w:r w:rsidRPr="00CF1A31">
              <w:rPr>
                <w:rFonts w:eastAsia="標楷體"/>
                <w:b/>
                <w:bCs/>
                <w:noProof/>
                <w:sz w:val="28"/>
              </w:rPr>
              <w:pict>
                <v:shape id="_x0000_s1121" type="#_x0000_t202" style="position:absolute;left:0;text-align:left;margin-left:0;margin-top:.65pt;width:523pt;height:53.95pt;z-index:-251655168" fillcolor="#ededed" stroked="f">
                  <v:fill rotate="t" focus="50%" type="gradient"/>
                  <v:textbox style="mso-next-textbox:#_x0000_s1121">
                    <w:txbxContent>
                      <w:p w:rsidR="002D48A5" w:rsidRDefault="002D48A5"/>
                    </w:txbxContent>
                  </v:textbox>
                </v:shape>
              </w:pict>
            </w:r>
            <w:r w:rsidRPr="00CF1A31">
              <w:rPr>
                <w:rFonts w:eastAsia="標楷體" w:hAnsi="標楷體"/>
                <w:b/>
                <w:bCs/>
                <w:sz w:val="28"/>
              </w:rPr>
              <w:t>最近五年度簡明資產負債表</w:t>
            </w:r>
          </w:p>
          <w:p w:rsidR="00161123" w:rsidRPr="00CF1A31" w:rsidRDefault="00161123" w:rsidP="0003706E">
            <w:pPr>
              <w:spacing w:line="240" w:lineRule="atLeast"/>
              <w:ind w:firstLineChars="2518" w:firstLine="6049"/>
              <w:contextualSpacing/>
              <w:rPr>
                <w:rFonts w:eastAsia="標楷體"/>
                <w:b/>
                <w:bCs/>
              </w:rPr>
            </w:pPr>
            <w:r w:rsidRPr="00CF1A31">
              <w:rPr>
                <w:rFonts w:eastAsia="標楷體"/>
                <w:b/>
                <w:bCs/>
              </w:rPr>
              <w:t xml:space="preserve">         </w:t>
            </w:r>
            <w:r w:rsidRPr="00CF1A31">
              <w:rPr>
                <w:rFonts w:eastAsia="標楷體" w:hAnsi="標楷體"/>
              </w:rPr>
              <w:t>單位：新台幣仟元</w:t>
            </w:r>
          </w:p>
          <w:p w:rsidR="00161123" w:rsidRPr="00CF1A31" w:rsidRDefault="00161123" w:rsidP="0003706E">
            <w:pPr>
              <w:spacing w:line="240" w:lineRule="atLeast"/>
              <w:ind w:firstLineChars="1200" w:firstLine="2883"/>
              <w:contextualSpacing/>
              <w:rPr>
                <w:rFonts w:eastAsia="標楷體"/>
                <w:b/>
                <w:bCs/>
              </w:rPr>
            </w:pPr>
          </w:p>
          <w:p w:rsidR="00161123" w:rsidRPr="00CF1A31" w:rsidRDefault="00161123" w:rsidP="0003706E">
            <w:pPr>
              <w:spacing w:line="240" w:lineRule="atLeast"/>
              <w:ind w:firstLineChars="1200" w:firstLine="2883"/>
              <w:contextualSpacing/>
              <w:rPr>
                <w:rFonts w:eastAsia="標楷體"/>
                <w:b/>
                <w:bCs/>
              </w:rPr>
            </w:pPr>
          </w:p>
          <w:p w:rsidR="00161123" w:rsidRPr="00CF1A31" w:rsidRDefault="00161123" w:rsidP="0003706E">
            <w:pPr>
              <w:spacing w:line="240" w:lineRule="atLeast"/>
              <w:ind w:firstLineChars="1500" w:firstLine="3600"/>
              <w:contextualSpacing/>
              <w:rPr>
                <w:rFonts w:eastAsia="標楷體"/>
              </w:rPr>
            </w:pPr>
          </w:p>
          <w:p w:rsidR="00161123" w:rsidRPr="00CF1A31" w:rsidRDefault="00161123" w:rsidP="0003706E">
            <w:pPr>
              <w:spacing w:line="240" w:lineRule="atLeast"/>
              <w:ind w:firstLineChars="1500" w:firstLine="3600"/>
              <w:contextualSpacing/>
              <w:rPr>
                <w:rFonts w:eastAsia="標楷體"/>
              </w:rPr>
            </w:pPr>
          </w:p>
          <w:p w:rsidR="00161123" w:rsidRPr="00CF1A31" w:rsidRDefault="00161123" w:rsidP="0003706E">
            <w:pPr>
              <w:spacing w:line="240" w:lineRule="atLeast"/>
              <w:ind w:firstLineChars="1500" w:firstLine="3600"/>
              <w:contextualSpacing/>
              <w:rPr>
                <w:rFonts w:eastAsia="標楷體"/>
              </w:rPr>
            </w:pPr>
          </w:p>
          <w:p w:rsidR="00161123" w:rsidRPr="00CF1A31" w:rsidRDefault="00161123" w:rsidP="0003706E">
            <w:pPr>
              <w:spacing w:line="240" w:lineRule="atLeast"/>
              <w:ind w:firstLineChars="1500" w:firstLine="3600"/>
              <w:contextualSpacing/>
              <w:rPr>
                <w:rFonts w:eastAsia="標楷體"/>
              </w:rPr>
            </w:pPr>
            <w:r w:rsidRPr="00CF1A31">
              <w:rPr>
                <w:rFonts w:eastAsia="標楷體"/>
              </w:rPr>
              <w:t xml:space="preserve">         </w:t>
            </w:r>
          </w:p>
          <w:p w:rsidR="00161123" w:rsidRPr="00CF1A31" w:rsidRDefault="00161123" w:rsidP="0003706E">
            <w:pPr>
              <w:spacing w:line="240" w:lineRule="atLeast"/>
              <w:ind w:firstLineChars="900" w:firstLine="2160"/>
              <w:contextualSpacing/>
              <w:rPr>
                <w:rFonts w:eastAsia="標楷體"/>
              </w:rPr>
            </w:pPr>
            <w:r w:rsidRPr="00CF1A31">
              <w:rPr>
                <w:rFonts w:eastAsia="標楷體"/>
              </w:rPr>
              <w:t xml:space="preserve">                    </w:t>
            </w:r>
            <w:r w:rsidRPr="00CF1A31">
              <w:rPr>
                <w:rFonts w:eastAsia="標楷體" w:hAnsi="標楷體"/>
              </w:rPr>
              <w:t>單位：新台幣仟元</w:t>
            </w:r>
          </w:p>
        </w:tc>
      </w:tr>
      <w:tr w:rsidR="0019438A" w:rsidRPr="00CF1A31" w:rsidTr="0003706E">
        <w:tblPrEx>
          <w:tblCellMar>
            <w:top w:w="0" w:type="dxa"/>
            <w:bottom w:w="0" w:type="dxa"/>
          </w:tblCellMar>
        </w:tblPrEx>
        <w:trPr>
          <w:trHeight w:val="447"/>
        </w:trPr>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19438A" w:rsidRPr="00CF1A31" w:rsidRDefault="0019438A" w:rsidP="0003706E">
            <w:pPr>
              <w:spacing w:line="240" w:lineRule="atLeast"/>
              <w:ind w:left="57" w:right="57"/>
              <w:contextualSpacing/>
              <w:jc w:val="right"/>
              <w:rPr>
                <w:rFonts w:eastAsia="標楷體"/>
              </w:rPr>
            </w:pPr>
            <w:r w:rsidRPr="00CF1A31">
              <w:rPr>
                <w:rFonts w:eastAsia="標楷體" w:hAnsi="標楷體"/>
              </w:rPr>
              <w:t>年度</w:t>
            </w:r>
          </w:p>
          <w:p w:rsidR="0019438A" w:rsidRPr="00CF1A31" w:rsidRDefault="0019438A" w:rsidP="0003706E">
            <w:pPr>
              <w:spacing w:line="240" w:lineRule="atLeast"/>
              <w:contextualSpacing/>
              <w:rPr>
                <w:rFonts w:eastAsia="標楷體"/>
              </w:rPr>
            </w:pPr>
            <w:r w:rsidRPr="00CF1A31">
              <w:rPr>
                <w:rFonts w:eastAsia="標楷體" w:hAnsi="標楷體"/>
              </w:rPr>
              <w:t>項目</w:t>
            </w:r>
          </w:p>
        </w:tc>
        <w:tc>
          <w:tcPr>
            <w:tcW w:w="1668" w:type="dxa"/>
            <w:tcBorders>
              <w:top w:val="single" w:sz="6" w:space="0" w:color="auto"/>
              <w:left w:val="single" w:sz="6" w:space="0" w:color="auto"/>
              <w:bottom w:val="single" w:sz="6" w:space="0" w:color="auto"/>
              <w:right w:val="single" w:sz="6" w:space="0" w:color="auto"/>
            </w:tcBorders>
            <w:vAlign w:val="center"/>
          </w:tcPr>
          <w:p w:rsidR="0019438A" w:rsidRPr="00CF1A31" w:rsidRDefault="003339CE" w:rsidP="0003706E">
            <w:pPr>
              <w:spacing w:line="240" w:lineRule="atLeast"/>
              <w:contextualSpacing/>
              <w:jc w:val="center"/>
              <w:rPr>
                <w:rFonts w:eastAsia="標楷體"/>
              </w:rPr>
            </w:pPr>
            <w:r w:rsidRPr="00CF1A31">
              <w:rPr>
                <w:rFonts w:eastAsia="標楷體"/>
              </w:rPr>
              <w:t>99</w:t>
            </w:r>
            <w:r w:rsidR="0019438A" w:rsidRPr="00CF1A31">
              <w:rPr>
                <w:rFonts w:eastAsia="標楷體" w:hAnsi="標楷體"/>
              </w:rPr>
              <w:t>年</w:t>
            </w:r>
          </w:p>
        </w:tc>
        <w:tc>
          <w:tcPr>
            <w:tcW w:w="1736" w:type="dxa"/>
            <w:tcBorders>
              <w:top w:val="single" w:sz="6" w:space="0" w:color="auto"/>
              <w:left w:val="single" w:sz="6" w:space="0" w:color="auto"/>
              <w:bottom w:val="single" w:sz="6" w:space="0" w:color="auto"/>
              <w:right w:val="single" w:sz="6" w:space="0" w:color="auto"/>
            </w:tcBorders>
            <w:vAlign w:val="center"/>
          </w:tcPr>
          <w:p w:rsidR="0019438A" w:rsidRPr="00CF1A31" w:rsidRDefault="003339CE" w:rsidP="0003706E">
            <w:pPr>
              <w:spacing w:line="240" w:lineRule="atLeast"/>
              <w:contextualSpacing/>
              <w:jc w:val="center"/>
              <w:rPr>
                <w:rFonts w:eastAsia="標楷體"/>
              </w:rPr>
            </w:pPr>
            <w:r w:rsidRPr="00CF1A31">
              <w:rPr>
                <w:rFonts w:eastAsia="標楷體"/>
              </w:rPr>
              <w:t>100</w:t>
            </w:r>
            <w:r w:rsidR="0019438A" w:rsidRPr="00CF1A31">
              <w:rPr>
                <w:rFonts w:eastAsia="標楷體" w:hAnsi="標楷體"/>
              </w:rPr>
              <w:t>年</w:t>
            </w:r>
          </w:p>
        </w:tc>
        <w:tc>
          <w:tcPr>
            <w:tcW w:w="1665" w:type="dxa"/>
            <w:tcBorders>
              <w:top w:val="single" w:sz="6" w:space="0" w:color="auto"/>
              <w:left w:val="single" w:sz="6" w:space="0" w:color="auto"/>
              <w:bottom w:val="single" w:sz="6" w:space="0" w:color="auto"/>
              <w:right w:val="single" w:sz="6" w:space="0" w:color="auto"/>
            </w:tcBorders>
            <w:vAlign w:val="center"/>
          </w:tcPr>
          <w:p w:rsidR="0019438A" w:rsidRPr="00CF1A31" w:rsidRDefault="003339CE" w:rsidP="0003706E">
            <w:pPr>
              <w:spacing w:line="240" w:lineRule="atLeast"/>
              <w:contextualSpacing/>
              <w:jc w:val="center"/>
              <w:rPr>
                <w:rFonts w:eastAsia="標楷體"/>
              </w:rPr>
            </w:pPr>
            <w:r w:rsidRPr="00CF1A31">
              <w:rPr>
                <w:rFonts w:eastAsia="標楷體"/>
              </w:rPr>
              <w:t>101</w:t>
            </w:r>
            <w:r w:rsidR="0019438A" w:rsidRPr="00CF1A31">
              <w:rPr>
                <w:rFonts w:eastAsia="標楷體" w:hAnsi="標楷體"/>
              </w:rPr>
              <w:t>年</w:t>
            </w:r>
          </w:p>
        </w:tc>
        <w:tc>
          <w:tcPr>
            <w:tcW w:w="1610" w:type="dxa"/>
            <w:tcBorders>
              <w:top w:val="single" w:sz="6" w:space="0" w:color="auto"/>
              <w:left w:val="single" w:sz="6" w:space="0" w:color="auto"/>
              <w:bottom w:val="single" w:sz="6" w:space="0" w:color="auto"/>
              <w:right w:val="single" w:sz="6" w:space="0" w:color="auto"/>
            </w:tcBorders>
            <w:vAlign w:val="center"/>
          </w:tcPr>
          <w:p w:rsidR="0019438A" w:rsidRPr="00CF1A31" w:rsidRDefault="003339CE" w:rsidP="0003706E">
            <w:pPr>
              <w:spacing w:line="240" w:lineRule="atLeast"/>
              <w:contextualSpacing/>
              <w:jc w:val="center"/>
              <w:rPr>
                <w:rFonts w:eastAsia="標楷體"/>
              </w:rPr>
            </w:pPr>
            <w:r w:rsidRPr="00CF1A31">
              <w:rPr>
                <w:rFonts w:eastAsia="標楷體"/>
              </w:rPr>
              <w:t>102</w:t>
            </w:r>
            <w:r w:rsidR="0019438A" w:rsidRPr="00CF1A31">
              <w:rPr>
                <w:rFonts w:eastAsia="標楷體" w:hAnsi="標楷體"/>
              </w:rPr>
              <w:t>年</w:t>
            </w:r>
          </w:p>
        </w:tc>
        <w:tc>
          <w:tcPr>
            <w:tcW w:w="1691" w:type="dxa"/>
            <w:tcBorders>
              <w:top w:val="single" w:sz="6" w:space="0" w:color="auto"/>
              <w:left w:val="single" w:sz="4" w:space="0" w:color="auto"/>
              <w:bottom w:val="single" w:sz="6" w:space="0" w:color="auto"/>
              <w:right w:val="single" w:sz="12" w:space="0" w:color="auto"/>
            </w:tcBorders>
            <w:vAlign w:val="center"/>
          </w:tcPr>
          <w:p w:rsidR="0019438A" w:rsidRPr="00CF1A31" w:rsidRDefault="003339CE" w:rsidP="0003706E">
            <w:pPr>
              <w:spacing w:line="240" w:lineRule="atLeast"/>
              <w:contextualSpacing/>
              <w:jc w:val="center"/>
              <w:rPr>
                <w:rFonts w:eastAsia="標楷體"/>
              </w:rPr>
            </w:pPr>
            <w:r w:rsidRPr="00CF1A31">
              <w:rPr>
                <w:rFonts w:eastAsia="標楷體"/>
              </w:rPr>
              <w:t>103</w:t>
            </w:r>
            <w:r w:rsidR="0019438A" w:rsidRPr="00CF1A31">
              <w:rPr>
                <w:rFonts w:eastAsia="標楷體" w:hAnsi="標楷體"/>
              </w:rPr>
              <w:t>年</w:t>
            </w:r>
          </w:p>
        </w:tc>
      </w:tr>
      <w:tr w:rsidR="00FC64D3" w:rsidRPr="00CF1A31" w:rsidTr="0003706E">
        <w:tblPrEx>
          <w:tblCellMar>
            <w:top w:w="0" w:type="dxa"/>
            <w:bottom w:w="0" w:type="dxa"/>
          </w:tblCellMar>
        </w:tblPrEx>
        <w:trPr>
          <w:trHeight w:val="288"/>
        </w:trPr>
        <w:tc>
          <w:tcPr>
            <w:tcW w:w="2098" w:type="dxa"/>
            <w:gridSpan w:val="2"/>
            <w:tcBorders>
              <w:top w:val="single" w:sz="6" w:space="0" w:color="auto"/>
              <w:left w:val="single" w:sz="12" w:space="0" w:color="auto"/>
              <w:bottom w:val="single" w:sz="6" w:space="0" w:color="auto"/>
              <w:right w:val="single" w:sz="6" w:space="0" w:color="auto"/>
            </w:tcBorders>
            <w:vAlign w:val="center"/>
          </w:tcPr>
          <w:p w:rsidR="00FC64D3" w:rsidRPr="00CF1A31" w:rsidRDefault="00FC64D3" w:rsidP="0003706E">
            <w:pPr>
              <w:spacing w:line="240" w:lineRule="atLeast"/>
              <w:contextualSpacing/>
              <w:jc w:val="distribute"/>
              <w:rPr>
                <w:rFonts w:eastAsia="標楷體"/>
              </w:rPr>
            </w:pPr>
            <w:r w:rsidRPr="00CF1A31">
              <w:rPr>
                <w:rFonts w:eastAsia="標楷體" w:hAnsi="標楷體"/>
              </w:rPr>
              <w:t>流動資產</w:t>
            </w:r>
          </w:p>
        </w:tc>
        <w:tc>
          <w:tcPr>
            <w:tcW w:w="1668"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194,437</w:t>
            </w:r>
          </w:p>
        </w:tc>
        <w:tc>
          <w:tcPr>
            <w:tcW w:w="1736"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220,740</w:t>
            </w:r>
          </w:p>
        </w:tc>
        <w:tc>
          <w:tcPr>
            <w:tcW w:w="1665"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290,809</w:t>
            </w:r>
          </w:p>
        </w:tc>
        <w:tc>
          <w:tcPr>
            <w:tcW w:w="1610"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326,845</w:t>
            </w:r>
          </w:p>
        </w:tc>
        <w:tc>
          <w:tcPr>
            <w:tcW w:w="1691" w:type="dxa"/>
            <w:tcBorders>
              <w:top w:val="single" w:sz="6" w:space="0" w:color="auto"/>
              <w:left w:val="single" w:sz="4" w:space="0" w:color="auto"/>
              <w:bottom w:val="single" w:sz="6" w:space="0" w:color="auto"/>
              <w:right w:val="single" w:sz="12"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331,198</w:t>
            </w:r>
          </w:p>
        </w:tc>
      </w:tr>
      <w:tr w:rsidR="00FC64D3" w:rsidRPr="00CF1A31" w:rsidTr="0003706E">
        <w:tblPrEx>
          <w:tblCellMar>
            <w:top w:w="0" w:type="dxa"/>
            <w:bottom w:w="0" w:type="dxa"/>
          </w:tblCellMar>
        </w:tblPrEx>
        <w:trPr>
          <w:trHeight w:val="252"/>
        </w:trPr>
        <w:tc>
          <w:tcPr>
            <w:tcW w:w="2098" w:type="dxa"/>
            <w:gridSpan w:val="2"/>
            <w:tcBorders>
              <w:top w:val="single" w:sz="6" w:space="0" w:color="auto"/>
              <w:left w:val="single" w:sz="12" w:space="0" w:color="auto"/>
              <w:bottom w:val="single" w:sz="6" w:space="0" w:color="auto"/>
              <w:right w:val="single" w:sz="6" w:space="0" w:color="auto"/>
            </w:tcBorders>
            <w:vAlign w:val="center"/>
          </w:tcPr>
          <w:p w:rsidR="00FC64D3" w:rsidRPr="00CF1A31" w:rsidRDefault="00FC64D3" w:rsidP="0003706E">
            <w:pPr>
              <w:spacing w:line="240" w:lineRule="atLeast"/>
              <w:contextualSpacing/>
              <w:jc w:val="distribute"/>
              <w:rPr>
                <w:rFonts w:eastAsia="標楷體"/>
              </w:rPr>
            </w:pPr>
            <w:r w:rsidRPr="00CF1A31">
              <w:rPr>
                <w:rFonts w:eastAsia="標楷體" w:hAnsi="標楷體"/>
              </w:rPr>
              <w:t>基金及長期投資</w:t>
            </w:r>
          </w:p>
        </w:tc>
        <w:tc>
          <w:tcPr>
            <w:tcW w:w="1668"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w:t>
            </w:r>
          </w:p>
        </w:tc>
        <w:tc>
          <w:tcPr>
            <w:tcW w:w="1736"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w:t>
            </w:r>
          </w:p>
        </w:tc>
        <w:tc>
          <w:tcPr>
            <w:tcW w:w="1665"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w:t>
            </w:r>
          </w:p>
        </w:tc>
        <w:tc>
          <w:tcPr>
            <w:tcW w:w="1610"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w:t>
            </w:r>
          </w:p>
        </w:tc>
        <w:tc>
          <w:tcPr>
            <w:tcW w:w="1691" w:type="dxa"/>
            <w:tcBorders>
              <w:top w:val="single" w:sz="6" w:space="0" w:color="auto"/>
              <w:left w:val="single" w:sz="4" w:space="0" w:color="auto"/>
              <w:bottom w:val="single" w:sz="6" w:space="0" w:color="auto"/>
              <w:right w:val="single" w:sz="12"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w:t>
            </w:r>
          </w:p>
        </w:tc>
      </w:tr>
      <w:tr w:rsidR="00FC64D3" w:rsidRPr="00CF1A31" w:rsidTr="0003706E">
        <w:tblPrEx>
          <w:tblCellMar>
            <w:top w:w="0" w:type="dxa"/>
            <w:bottom w:w="0" w:type="dxa"/>
          </w:tblCellMar>
        </w:tblPrEx>
        <w:trPr>
          <w:trHeight w:val="172"/>
        </w:trPr>
        <w:tc>
          <w:tcPr>
            <w:tcW w:w="2098" w:type="dxa"/>
            <w:gridSpan w:val="2"/>
            <w:tcBorders>
              <w:top w:val="single" w:sz="6" w:space="0" w:color="auto"/>
              <w:left w:val="single" w:sz="12" w:space="0" w:color="auto"/>
              <w:bottom w:val="single" w:sz="6" w:space="0" w:color="auto"/>
              <w:right w:val="single" w:sz="6" w:space="0" w:color="auto"/>
            </w:tcBorders>
            <w:vAlign w:val="center"/>
          </w:tcPr>
          <w:p w:rsidR="00FC64D3" w:rsidRPr="00CF1A31" w:rsidRDefault="00FC64D3" w:rsidP="0003706E">
            <w:pPr>
              <w:spacing w:line="240" w:lineRule="atLeast"/>
              <w:contextualSpacing/>
              <w:jc w:val="distribute"/>
              <w:rPr>
                <w:rFonts w:eastAsia="標楷體"/>
              </w:rPr>
            </w:pPr>
            <w:r w:rsidRPr="00CF1A31">
              <w:rPr>
                <w:rFonts w:eastAsia="標楷體" w:hAnsi="標楷體"/>
              </w:rPr>
              <w:t>固定資產</w:t>
            </w:r>
          </w:p>
        </w:tc>
        <w:tc>
          <w:tcPr>
            <w:tcW w:w="1668"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173</w:t>
            </w:r>
          </w:p>
        </w:tc>
        <w:tc>
          <w:tcPr>
            <w:tcW w:w="1736"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183</w:t>
            </w:r>
          </w:p>
        </w:tc>
        <w:tc>
          <w:tcPr>
            <w:tcW w:w="1665"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552</w:t>
            </w:r>
          </w:p>
        </w:tc>
        <w:tc>
          <w:tcPr>
            <w:tcW w:w="1610"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387</w:t>
            </w:r>
          </w:p>
        </w:tc>
        <w:tc>
          <w:tcPr>
            <w:tcW w:w="1691" w:type="dxa"/>
            <w:tcBorders>
              <w:top w:val="single" w:sz="6" w:space="0" w:color="auto"/>
              <w:left w:val="single" w:sz="4" w:space="0" w:color="auto"/>
              <w:bottom w:val="single" w:sz="6" w:space="0" w:color="auto"/>
              <w:right w:val="single" w:sz="12"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3,311</w:t>
            </w:r>
          </w:p>
        </w:tc>
      </w:tr>
      <w:tr w:rsidR="00FC64D3" w:rsidRPr="00CF1A31" w:rsidTr="0003706E">
        <w:tblPrEx>
          <w:tblCellMar>
            <w:top w:w="0" w:type="dxa"/>
            <w:bottom w:w="0" w:type="dxa"/>
          </w:tblCellMar>
        </w:tblPrEx>
        <w:trPr>
          <w:trHeight w:val="263"/>
        </w:trPr>
        <w:tc>
          <w:tcPr>
            <w:tcW w:w="2098" w:type="dxa"/>
            <w:gridSpan w:val="2"/>
            <w:tcBorders>
              <w:top w:val="single" w:sz="6" w:space="0" w:color="auto"/>
              <w:left w:val="single" w:sz="12" w:space="0" w:color="auto"/>
              <w:bottom w:val="single" w:sz="6" w:space="0" w:color="auto"/>
              <w:right w:val="single" w:sz="6" w:space="0" w:color="auto"/>
            </w:tcBorders>
            <w:vAlign w:val="center"/>
          </w:tcPr>
          <w:p w:rsidR="00FC64D3" w:rsidRPr="00CF1A31" w:rsidRDefault="00FC64D3" w:rsidP="0003706E">
            <w:pPr>
              <w:spacing w:line="240" w:lineRule="atLeast"/>
              <w:contextualSpacing/>
              <w:jc w:val="distribute"/>
              <w:rPr>
                <w:rFonts w:eastAsia="標楷體"/>
              </w:rPr>
            </w:pPr>
            <w:r w:rsidRPr="00CF1A31">
              <w:rPr>
                <w:rFonts w:eastAsia="標楷體" w:hAnsi="標楷體"/>
              </w:rPr>
              <w:t>無形資產</w:t>
            </w:r>
          </w:p>
        </w:tc>
        <w:tc>
          <w:tcPr>
            <w:tcW w:w="1668"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4,033</w:t>
            </w:r>
          </w:p>
        </w:tc>
        <w:tc>
          <w:tcPr>
            <w:tcW w:w="1736"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4,033</w:t>
            </w:r>
          </w:p>
        </w:tc>
        <w:tc>
          <w:tcPr>
            <w:tcW w:w="1665"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4,033</w:t>
            </w:r>
          </w:p>
        </w:tc>
        <w:tc>
          <w:tcPr>
            <w:tcW w:w="1610"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3,065</w:t>
            </w:r>
          </w:p>
        </w:tc>
        <w:tc>
          <w:tcPr>
            <w:tcW w:w="1691" w:type="dxa"/>
            <w:tcBorders>
              <w:top w:val="single" w:sz="6" w:space="0" w:color="auto"/>
              <w:left w:val="single" w:sz="4" w:space="0" w:color="auto"/>
              <w:bottom w:val="single" w:sz="6" w:space="0" w:color="auto"/>
              <w:right w:val="single" w:sz="12"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2,627</w:t>
            </w:r>
          </w:p>
        </w:tc>
      </w:tr>
      <w:tr w:rsidR="00FC64D3" w:rsidRPr="00CF1A31" w:rsidTr="0003706E">
        <w:tblPrEx>
          <w:tblCellMar>
            <w:top w:w="0" w:type="dxa"/>
            <w:bottom w:w="0" w:type="dxa"/>
          </w:tblCellMar>
        </w:tblPrEx>
        <w:trPr>
          <w:trHeight w:val="170"/>
        </w:trPr>
        <w:tc>
          <w:tcPr>
            <w:tcW w:w="2098" w:type="dxa"/>
            <w:gridSpan w:val="2"/>
            <w:tcBorders>
              <w:top w:val="single" w:sz="6" w:space="0" w:color="auto"/>
              <w:left w:val="single" w:sz="12" w:space="0" w:color="auto"/>
              <w:bottom w:val="single" w:sz="6" w:space="0" w:color="auto"/>
              <w:right w:val="single" w:sz="6" w:space="0" w:color="auto"/>
            </w:tcBorders>
            <w:vAlign w:val="center"/>
          </w:tcPr>
          <w:p w:rsidR="00FC64D3" w:rsidRPr="00CF1A31" w:rsidRDefault="00FC64D3" w:rsidP="0003706E">
            <w:pPr>
              <w:spacing w:line="240" w:lineRule="atLeast"/>
              <w:contextualSpacing/>
              <w:jc w:val="distribute"/>
              <w:rPr>
                <w:rFonts w:eastAsia="標楷體"/>
              </w:rPr>
            </w:pPr>
            <w:r w:rsidRPr="00CF1A31">
              <w:rPr>
                <w:rFonts w:eastAsia="標楷體" w:hAnsi="標楷體"/>
              </w:rPr>
              <w:t>其他資產</w:t>
            </w:r>
          </w:p>
        </w:tc>
        <w:tc>
          <w:tcPr>
            <w:tcW w:w="1668"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17,035</w:t>
            </w:r>
          </w:p>
        </w:tc>
        <w:tc>
          <w:tcPr>
            <w:tcW w:w="1736"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10,754</w:t>
            </w:r>
          </w:p>
        </w:tc>
        <w:tc>
          <w:tcPr>
            <w:tcW w:w="1665"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3,088</w:t>
            </w:r>
          </w:p>
        </w:tc>
        <w:tc>
          <w:tcPr>
            <w:tcW w:w="1610"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3,056</w:t>
            </w:r>
          </w:p>
        </w:tc>
        <w:tc>
          <w:tcPr>
            <w:tcW w:w="1691" w:type="dxa"/>
            <w:tcBorders>
              <w:top w:val="single" w:sz="6" w:space="0" w:color="auto"/>
              <w:left w:val="single" w:sz="4" w:space="0" w:color="auto"/>
              <w:bottom w:val="single" w:sz="6" w:space="0" w:color="auto"/>
              <w:right w:val="single" w:sz="12"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3,161</w:t>
            </w:r>
          </w:p>
        </w:tc>
      </w:tr>
      <w:tr w:rsidR="00FC64D3" w:rsidRPr="00CF1A31" w:rsidTr="0003706E">
        <w:tblPrEx>
          <w:tblCellMar>
            <w:top w:w="0" w:type="dxa"/>
            <w:bottom w:w="0" w:type="dxa"/>
          </w:tblCellMar>
        </w:tblPrEx>
        <w:trPr>
          <w:trHeight w:val="232"/>
        </w:trPr>
        <w:tc>
          <w:tcPr>
            <w:tcW w:w="2098" w:type="dxa"/>
            <w:gridSpan w:val="2"/>
            <w:tcBorders>
              <w:top w:val="single" w:sz="6" w:space="0" w:color="auto"/>
              <w:left w:val="single" w:sz="12" w:space="0" w:color="auto"/>
              <w:bottom w:val="single" w:sz="6" w:space="0" w:color="auto"/>
              <w:right w:val="single" w:sz="6" w:space="0" w:color="auto"/>
            </w:tcBorders>
            <w:vAlign w:val="center"/>
          </w:tcPr>
          <w:p w:rsidR="00FC64D3" w:rsidRPr="00CF1A31" w:rsidRDefault="00FC64D3" w:rsidP="0003706E">
            <w:pPr>
              <w:spacing w:line="240" w:lineRule="atLeast"/>
              <w:contextualSpacing/>
              <w:jc w:val="distribute"/>
              <w:rPr>
                <w:rFonts w:eastAsia="標楷體"/>
              </w:rPr>
            </w:pPr>
            <w:r w:rsidRPr="00CF1A31">
              <w:rPr>
                <w:rFonts w:eastAsia="標楷體" w:hAnsi="標楷體"/>
              </w:rPr>
              <w:t>資產總額</w:t>
            </w:r>
          </w:p>
        </w:tc>
        <w:tc>
          <w:tcPr>
            <w:tcW w:w="1668"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215,678</w:t>
            </w:r>
          </w:p>
        </w:tc>
        <w:tc>
          <w:tcPr>
            <w:tcW w:w="1736"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235,710</w:t>
            </w:r>
          </w:p>
        </w:tc>
        <w:tc>
          <w:tcPr>
            <w:tcW w:w="1665"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298,482</w:t>
            </w:r>
          </w:p>
        </w:tc>
        <w:tc>
          <w:tcPr>
            <w:tcW w:w="1610"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333,353</w:t>
            </w:r>
          </w:p>
        </w:tc>
        <w:tc>
          <w:tcPr>
            <w:tcW w:w="1691" w:type="dxa"/>
            <w:tcBorders>
              <w:top w:val="single" w:sz="6" w:space="0" w:color="auto"/>
              <w:left w:val="single" w:sz="4" w:space="0" w:color="auto"/>
              <w:bottom w:val="single" w:sz="6" w:space="0" w:color="auto"/>
              <w:right w:val="single" w:sz="12"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340,297</w:t>
            </w:r>
          </w:p>
        </w:tc>
      </w:tr>
      <w:tr w:rsidR="00FC64D3" w:rsidRPr="00CF1A31" w:rsidTr="00AB47E5">
        <w:tblPrEx>
          <w:tblCellMar>
            <w:top w:w="0" w:type="dxa"/>
            <w:bottom w:w="0" w:type="dxa"/>
          </w:tblCellMar>
        </w:tblPrEx>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FC64D3" w:rsidRPr="00CF1A31" w:rsidRDefault="00FC64D3" w:rsidP="0003706E">
            <w:pPr>
              <w:spacing w:line="240" w:lineRule="atLeast"/>
              <w:contextualSpacing/>
              <w:jc w:val="distribute"/>
              <w:rPr>
                <w:rFonts w:eastAsia="標楷體"/>
              </w:rPr>
            </w:pPr>
            <w:r w:rsidRPr="00CF1A31">
              <w:rPr>
                <w:rFonts w:eastAsia="標楷體" w:hAnsi="標楷體"/>
              </w:rPr>
              <w:t>流動</w:t>
            </w:r>
          </w:p>
          <w:p w:rsidR="00FC64D3" w:rsidRPr="00CF1A31" w:rsidRDefault="00FC64D3" w:rsidP="0003706E">
            <w:pPr>
              <w:spacing w:line="240" w:lineRule="atLeast"/>
              <w:contextualSpacing/>
              <w:jc w:val="distribute"/>
              <w:rPr>
                <w:rFonts w:eastAsia="標楷體"/>
              </w:rPr>
            </w:pPr>
            <w:r w:rsidRPr="00CF1A31">
              <w:rPr>
                <w:rFonts w:eastAsia="標楷體" w:hAnsi="標楷體"/>
              </w:rPr>
              <w:t>負債</w:t>
            </w:r>
          </w:p>
        </w:tc>
        <w:tc>
          <w:tcPr>
            <w:tcW w:w="1077"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pStyle w:val="ac"/>
              <w:adjustRightInd/>
              <w:snapToGrid/>
              <w:contextualSpacing/>
              <w:textAlignment w:val="auto"/>
              <w:rPr>
                <w:kern w:val="2"/>
                <w:szCs w:val="24"/>
              </w:rPr>
            </w:pPr>
            <w:r w:rsidRPr="00CF1A31">
              <w:rPr>
                <w:rFonts w:hAnsi="標楷體"/>
                <w:kern w:val="2"/>
                <w:szCs w:val="24"/>
              </w:rPr>
              <w:t>分</w:t>
            </w:r>
            <w:r w:rsidRPr="00CF1A31">
              <w:rPr>
                <w:kern w:val="2"/>
                <w:szCs w:val="24"/>
              </w:rPr>
              <w:t xml:space="preserve"> </w:t>
            </w:r>
            <w:r w:rsidRPr="00CF1A31">
              <w:rPr>
                <w:rFonts w:hAnsi="標楷體"/>
                <w:kern w:val="2"/>
                <w:szCs w:val="24"/>
              </w:rPr>
              <w:t>配</w:t>
            </w:r>
            <w:r w:rsidRPr="00CF1A31">
              <w:rPr>
                <w:kern w:val="2"/>
                <w:szCs w:val="24"/>
              </w:rPr>
              <w:t xml:space="preserve"> </w:t>
            </w:r>
            <w:r w:rsidRPr="00CF1A31">
              <w:rPr>
                <w:rFonts w:hAnsi="標楷體"/>
                <w:kern w:val="2"/>
                <w:szCs w:val="24"/>
              </w:rPr>
              <w:t>前</w:t>
            </w:r>
          </w:p>
        </w:tc>
        <w:tc>
          <w:tcPr>
            <w:tcW w:w="1668"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31,327</w:t>
            </w:r>
          </w:p>
        </w:tc>
        <w:tc>
          <w:tcPr>
            <w:tcW w:w="1736"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43,497</w:t>
            </w:r>
          </w:p>
        </w:tc>
        <w:tc>
          <w:tcPr>
            <w:tcW w:w="1665"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51,896</w:t>
            </w:r>
          </w:p>
        </w:tc>
        <w:tc>
          <w:tcPr>
            <w:tcW w:w="1610"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56,130</w:t>
            </w:r>
          </w:p>
        </w:tc>
        <w:tc>
          <w:tcPr>
            <w:tcW w:w="1691" w:type="dxa"/>
            <w:tcBorders>
              <w:top w:val="single" w:sz="6" w:space="0" w:color="auto"/>
              <w:left w:val="single" w:sz="4" w:space="0" w:color="auto"/>
              <w:bottom w:val="single" w:sz="6" w:space="0" w:color="auto"/>
              <w:right w:val="single" w:sz="12"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71,664</w:t>
            </w:r>
          </w:p>
        </w:tc>
      </w:tr>
      <w:tr w:rsidR="00FC64D3" w:rsidRPr="00CF1A31" w:rsidTr="00AB47E5">
        <w:tblPrEx>
          <w:tblCellMar>
            <w:top w:w="0" w:type="dxa"/>
            <w:bottom w:w="0" w:type="dxa"/>
          </w:tblCellMar>
        </w:tblPrEx>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FC64D3" w:rsidRPr="00CF1A31" w:rsidRDefault="00FC64D3" w:rsidP="0003706E">
            <w:pPr>
              <w:spacing w:line="240" w:lineRule="atLeast"/>
              <w:contextualSpacing/>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hAnsi="標楷體"/>
              </w:rPr>
              <w:t>分</w:t>
            </w:r>
            <w:r w:rsidRPr="00CF1A31">
              <w:rPr>
                <w:rFonts w:eastAsia="標楷體"/>
              </w:rPr>
              <w:t xml:space="preserve"> </w:t>
            </w:r>
            <w:r w:rsidRPr="00CF1A31">
              <w:rPr>
                <w:rFonts w:eastAsia="標楷體" w:hAnsi="標楷體"/>
              </w:rPr>
              <w:t>配</w:t>
            </w:r>
            <w:r w:rsidRPr="00CF1A31">
              <w:rPr>
                <w:rFonts w:eastAsia="標楷體"/>
              </w:rPr>
              <w:t xml:space="preserve"> </w:t>
            </w:r>
            <w:r w:rsidRPr="00CF1A31">
              <w:rPr>
                <w:rFonts w:eastAsia="標楷體" w:hAnsi="標楷體"/>
              </w:rPr>
              <w:t>後</w:t>
            </w:r>
          </w:p>
        </w:tc>
        <w:tc>
          <w:tcPr>
            <w:tcW w:w="1668"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49,174</w:t>
            </w:r>
          </w:p>
        </w:tc>
        <w:tc>
          <w:tcPr>
            <w:tcW w:w="1736"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69,534</w:t>
            </w:r>
          </w:p>
        </w:tc>
        <w:tc>
          <w:tcPr>
            <w:tcW w:w="1665"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83,141</w:t>
            </w:r>
          </w:p>
        </w:tc>
        <w:tc>
          <w:tcPr>
            <w:tcW w:w="1610"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96,748</w:t>
            </w:r>
          </w:p>
        </w:tc>
        <w:tc>
          <w:tcPr>
            <w:tcW w:w="1691" w:type="dxa"/>
            <w:tcBorders>
              <w:top w:val="single" w:sz="6" w:space="0" w:color="auto"/>
              <w:left w:val="single" w:sz="4" w:space="0" w:color="auto"/>
              <w:bottom w:val="single" w:sz="6" w:space="0" w:color="auto"/>
              <w:right w:val="single" w:sz="12"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108,898</w:t>
            </w:r>
          </w:p>
        </w:tc>
      </w:tr>
      <w:tr w:rsidR="00FC64D3" w:rsidRPr="00CF1A31" w:rsidTr="0003706E">
        <w:tblPrEx>
          <w:tblCellMar>
            <w:top w:w="0" w:type="dxa"/>
            <w:bottom w:w="0" w:type="dxa"/>
          </w:tblCellMar>
        </w:tblPrEx>
        <w:trPr>
          <w:trHeight w:val="259"/>
        </w:trPr>
        <w:tc>
          <w:tcPr>
            <w:tcW w:w="2098" w:type="dxa"/>
            <w:gridSpan w:val="2"/>
            <w:tcBorders>
              <w:top w:val="single" w:sz="6" w:space="0" w:color="auto"/>
              <w:left w:val="single" w:sz="12" w:space="0" w:color="auto"/>
              <w:bottom w:val="single" w:sz="6" w:space="0" w:color="auto"/>
              <w:right w:val="single" w:sz="6" w:space="0" w:color="auto"/>
            </w:tcBorders>
            <w:vAlign w:val="center"/>
          </w:tcPr>
          <w:p w:rsidR="00FC64D3" w:rsidRPr="00CF1A31" w:rsidRDefault="00FC64D3" w:rsidP="0003706E">
            <w:pPr>
              <w:spacing w:line="240" w:lineRule="atLeast"/>
              <w:contextualSpacing/>
              <w:jc w:val="distribute"/>
              <w:rPr>
                <w:rFonts w:eastAsia="標楷體"/>
              </w:rPr>
            </w:pPr>
            <w:r w:rsidRPr="00CF1A31">
              <w:rPr>
                <w:rFonts w:eastAsia="標楷體" w:hAnsi="標楷體"/>
              </w:rPr>
              <w:t>長期負債</w:t>
            </w:r>
          </w:p>
        </w:tc>
        <w:tc>
          <w:tcPr>
            <w:tcW w:w="1668"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w:t>
            </w:r>
          </w:p>
        </w:tc>
        <w:tc>
          <w:tcPr>
            <w:tcW w:w="1736"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w:t>
            </w:r>
          </w:p>
        </w:tc>
        <w:tc>
          <w:tcPr>
            <w:tcW w:w="1665"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w:t>
            </w:r>
          </w:p>
        </w:tc>
        <w:tc>
          <w:tcPr>
            <w:tcW w:w="1610"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w:t>
            </w:r>
          </w:p>
        </w:tc>
        <w:tc>
          <w:tcPr>
            <w:tcW w:w="1691" w:type="dxa"/>
            <w:tcBorders>
              <w:top w:val="single" w:sz="6" w:space="0" w:color="auto"/>
              <w:left w:val="single" w:sz="4" w:space="0" w:color="auto"/>
              <w:bottom w:val="single" w:sz="6" w:space="0" w:color="auto"/>
              <w:right w:val="single" w:sz="12"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w:t>
            </w:r>
          </w:p>
        </w:tc>
      </w:tr>
      <w:tr w:rsidR="00FC64D3" w:rsidRPr="00CF1A31">
        <w:tblPrEx>
          <w:tblCellMar>
            <w:top w:w="0" w:type="dxa"/>
            <w:bottom w:w="0" w:type="dxa"/>
          </w:tblCellMar>
        </w:tblPrEx>
        <w:tc>
          <w:tcPr>
            <w:tcW w:w="2098" w:type="dxa"/>
            <w:gridSpan w:val="2"/>
            <w:tcBorders>
              <w:top w:val="single" w:sz="6" w:space="0" w:color="auto"/>
              <w:left w:val="single" w:sz="12" w:space="0" w:color="auto"/>
              <w:bottom w:val="single" w:sz="6" w:space="0" w:color="auto"/>
              <w:right w:val="single" w:sz="6" w:space="0" w:color="auto"/>
            </w:tcBorders>
            <w:vAlign w:val="center"/>
          </w:tcPr>
          <w:p w:rsidR="00FC64D3" w:rsidRPr="00CF1A31" w:rsidRDefault="00FC64D3" w:rsidP="0003706E">
            <w:pPr>
              <w:spacing w:line="240" w:lineRule="atLeast"/>
              <w:contextualSpacing/>
              <w:jc w:val="distribute"/>
              <w:rPr>
                <w:rFonts w:eastAsia="標楷體"/>
              </w:rPr>
            </w:pPr>
            <w:r w:rsidRPr="00CF1A31">
              <w:rPr>
                <w:rFonts w:eastAsia="標楷體" w:hAnsi="標楷體"/>
              </w:rPr>
              <w:t>其他負債</w:t>
            </w:r>
          </w:p>
        </w:tc>
        <w:tc>
          <w:tcPr>
            <w:tcW w:w="1668"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5,562</w:t>
            </w:r>
          </w:p>
        </w:tc>
        <w:tc>
          <w:tcPr>
            <w:tcW w:w="1736"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5,562</w:t>
            </w:r>
          </w:p>
        </w:tc>
        <w:tc>
          <w:tcPr>
            <w:tcW w:w="1665"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5,562</w:t>
            </w:r>
          </w:p>
        </w:tc>
        <w:tc>
          <w:tcPr>
            <w:tcW w:w="1610"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7,046</w:t>
            </w:r>
          </w:p>
        </w:tc>
        <w:tc>
          <w:tcPr>
            <w:tcW w:w="1691" w:type="dxa"/>
            <w:tcBorders>
              <w:top w:val="single" w:sz="6" w:space="0" w:color="auto"/>
              <w:left w:val="single" w:sz="4" w:space="0" w:color="auto"/>
              <w:bottom w:val="single" w:sz="6" w:space="0" w:color="auto"/>
              <w:right w:val="single" w:sz="12"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7,066</w:t>
            </w:r>
          </w:p>
        </w:tc>
      </w:tr>
      <w:tr w:rsidR="00FC64D3" w:rsidRPr="00CF1A31" w:rsidTr="00AB47E5">
        <w:tblPrEx>
          <w:tblCellMar>
            <w:top w:w="0" w:type="dxa"/>
            <w:bottom w:w="0" w:type="dxa"/>
          </w:tblCellMar>
        </w:tblPrEx>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FC64D3" w:rsidRPr="00CF1A31" w:rsidRDefault="00FC64D3" w:rsidP="0003706E">
            <w:pPr>
              <w:spacing w:line="240" w:lineRule="atLeast"/>
              <w:contextualSpacing/>
              <w:jc w:val="distribute"/>
              <w:rPr>
                <w:rFonts w:eastAsia="標楷體"/>
              </w:rPr>
            </w:pPr>
            <w:r w:rsidRPr="00CF1A31">
              <w:rPr>
                <w:rFonts w:eastAsia="標楷體" w:hAnsi="標楷體"/>
              </w:rPr>
              <w:t>負債</w:t>
            </w:r>
          </w:p>
          <w:p w:rsidR="00FC64D3" w:rsidRPr="00CF1A31" w:rsidRDefault="00FC64D3" w:rsidP="0003706E">
            <w:pPr>
              <w:spacing w:line="240" w:lineRule="atLeast"/>
              <w:contextualSpacing/>
              <w:jc w:val="distribute"/>
              <w:rPr>
                <w:rFonts w:eastAsia="標楷體"/>
              </w:rPr>
            </w:pPr>
            <w:r w:rsidRPr="00CF1A31">
              <w:rPr>
                <w:rFonts w:eastAsia="標楷體" w:hAnsi="標楷體"/>
              </w:rPr>
              <w:t>總額</w:t>
            </w:r>
          </w:p>
        </w:tc>
        <w:tc>
          <w:tcPr>
            <w:tcW w:w="1077"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pStyle w:val="ac"/>
              <w:adjustRightInd/>
              <w:snapToGrid/>
              <w:contextualSpacing/>
              <w:textAlignment w:val="auto"/>
              <w:rPr>
                <w:kern w:val="2"/>
                <w:szCs w:val="24"/>
              </w:rPr>
            </w:pPr>
            <w:r w:rsidRPr="00CF1A31">
              <w:rPr>
                <w:rFonts w:hAnsi="標楷體"/>
                <w:kern w:val="2"/>
                <w:szCs w:val="24"/>
              </w:rPr>
              <w:t>分</w:t>
            </w:r>
            <w:r w:rsidRPr="00CF1A31">
              <w:rPr>
                <w:kern w:val="2"/>
                <w:szCs w:val="24"/>
              </w:rPr>
              <w:t xml:space="preserve"> </w:t>
            </w:r>
            <w:r w:rsidRPr="00CF1A31">
              <w:rPr>
                <w:rFonts w:hAnsi="標楷體"/>
                <w:kern w:val="2"/>
                <w:szCs w:val="24"/>
              </w:rPr>
              <w:t>配</w:t>
            </w:r>
            <w:r w:rsidRPr="00CF1A31">
              <w:rPr>
                <w:kern w:val="2"/>
                <w:szCs w:val="24"/>
              </w:rPr>
              <w:t xml:space="preserve"> </w:t>
            </w:r>
            <w:r w:rsidRPr="00CF1A31">
              <w:rPr>
                <w:rFonts w:hAnsi="標楷體"/>
                <w:kern w:val="2"/>
                <w:szCs w:val="24"/>
              </w:rPr>
              <w:t>前</w:t>
            </w:r>
          </w:p>
        </w:tc>
        <w:tc>
          <w:tcPr>
            <w:tcW w:w="1668"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36,889</w:t>
            </w:r>
          </w:p>
        </w:tc>
        <w:tc>
          <w:tcPr>
            <w:tcW w:w="1736"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49,059</w:t>
            </w:r>
          </w:p>
        </w:tc>
        <w:tc>
          <w:tcPr>
            <w:tcW w:w="1665"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57,458</w:t>
            </w:r>
          </w:p>
        </w:tc>
        <w:tc>
          <w:tcPr>
            <w:tcW w:w="1610"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63,176</w:t>
            </w:r>
          </w:p>
        </w:tc>
        <w:tc>
          <w:tcPr>
            <w:tcW w:w="1691" w:type="dxa"/>
            <w:tcBorders>
              <w:top w:val="single" w:sz="6" w:space="0" w:color="auto"/>
              <w:left w:val="single" w:sz="4" w:space="0" w:color="auto"/>
              <w:bottom w:val="single" w:sz="6" w:space="0" w:color="auto"/>
              <w:right w:val="single" w:sz="12"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78,730</w:t>
            </w:r>
          </w:p>
        </w:tc>
      </w:tr>
      <w:tr w:rsidR="00FC64D3" w:rsidRPr="00CF1A31" w:rsidTr="00AB47E5">
        <w:tblPrEx>
          <w:tblCellMar>
            <w:top w:w="0" w:type="dxa"/>
            <w:bottom w:w="0" w:type="dxa"/>
          </w:tblCellMar>
        </w:tblPrEx>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FC64D3" w:rsidRPr="00CF1A31" w:rsidRDefault="00FC64D3" w:rsidP="0003706E">
            <w:pPr>
              <w:spacing w:line="240" w:lineRule="atLeast"/>
              <w:contextualSpacing/>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hAnsi="標楷體"/>
              </w:rPr>
              <w:t>分</w:t>
            </w:r>
            <w:r w:rsidRPr="00CF1A31">
              <w:rPr>
                <w:rFonts w:eastAsia="標楷體"/>
              </w:rPr>
              <w:t xml:space="preserve"> </w:t>
            </w:r>
            <w:r w:rsidRPr="00CF1A31">
              <w:rPr>
                <w:rFonts w:eastAsia="標楷體" w:hAnsi="標楷體"/>
              </w:rPr>
              <w:t>配</w:t>
            </w:r>
            <w:r w:rsidRPr="00CF1A31">
              <w:rPr>
                <w:rFonts w:eastAsia="標楷體"/>
              </w:rPr>
              <w:t xml:space="preserve"> </w:t>
            </w:r>
            <w:r w:rsidRPr="00CF1A31">
              <w:rPr>
                <w:rFonts w:eastAsia="標楷體" w:hAnsi="標楷體"/>
              </w:rPr>
              <w:t>後</w:t>
            </w:r>
          </w:p>
        </w:tc>
        <w:tc>
          <w:tcPr>
            <w:tcW w:w="1668"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54,736</w:t>
            </w:r>
          </w:p>
        </w:tc>
        <w:tc>
          <w:tcPr>
            <w:tcW w:w="1736"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75,096</w:t>
            </w:r>
          </w:p>
        </w:tc>
        <w:tc>
          <w:tcPr>
            <w:tcW w:w="1665"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88,703</w:t>
            </w:r>
          </w:p>
        </w:tc>
        <w:tc>
          <w:tcPr>
            <w:tcW w:w="1610"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103,794</w:t>
            </w:r>
          </w:p>
        </w:tc>
        <w:tc>
          <w:tcPr>
            <w:tcW w:w="1691" w:type="dxa"/>
            <w:tcBorders>
              <w:top w:val="single" w:sz="6" w:space="0" w:color="auto"/>
              <w:left w:val="single" w:sz="4" w:space="0" w:color="auto"/>
              <w:bottom w:val="single" w:sz="6" w:space="0" w:color="auto"/>
              <w:right w:val="single" w:sz="12"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115,964</w:t>
            </w:r>
          </w:p>
        </w:tc>
      </w:tr>
      <w:tr w:rsidR="00FC64D3" w:rsidRPr="00CF1A31" w:rsidTr="00AB47E5">
        <w:tblPrEx>
          <w:tblCellMar>
            <w:top w:w="0" w:type="dxa"/>
            <w:bottom w:w="0" w:type="dxa"/>
          </w:tblCellMar>
        </w:tblPrEx>
        <w:tc>
          <w:tcPr>
            <w:tcW w:w="2098" w:type="dxa"/>
            <w:gridSpan w:val="2"/>
            <w:tcBorders>
              <w:top w:val="single" w:sz="6" w:space="0" w:color="auto"/>
              <w:left w:val="single" w:sz="12" w:space="0" w:color="auto"/>
              <w:bottom w:val="single" w:sz="6" w:space="0" w:color="auto"/>
              <w:right w:val="single" w:sz="6" w:space="0" w:color="auto"/>
            </w:tcBorders>
            <w:vAlign w:val="center"/>
          </w:tcPr>
          <w:p w:rsidR="00FC64D3" w:rsidRPr="00CF1A31" w:rsidRDefault="00FC64D3" w:rsidP="0003706E">
            <w:pPr>
              <w:spacing w:line="240" w:lineRule="atLeast"/>
              <w:contextualSpacing/>
              <w:jc w:val="distribute"/>
              <w:rPr>
                <w:rFonts w:eastAsia="標楷體"/>
              </w:rPr>
            </w:pPr>
            <w:r w:rsidRPr="00CF1A31">
              <w:rPr>
                <w:rFonts w:eastAsia="標楷體" w:hAnsi="標楷體"/>
              </w:rPr>
              <w:t>股本</w:t>
            </w:r>
          </w:p>
        </w:tc>
        <w:tc>
          <w:tcPr>
            <w:tcW w:w="1668"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104,150</w:t>
            </w:r>
          </w:p>
        </w:tc>
        <w:tc>
          <w:tcPr>
            <w:tcW w:w="1736"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104,150</w:t>
            </w:r>
          </w:p>
        </w:tc>
        <w:tc>
          <w:tcPr>
            <w:tcW w:w="1665"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104,150</w:t>
            </w:r>
          </w:p>
        </w:tc>
        <w:tc>
          <w:tcPr>
            <w:tcW w:w="1610"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135,395</w:t>
            </w:r>
          </w:p>
        </w:tc>
        <w:tc>
          <w:tcPr>
            <w:tcW w:w="1691" w:type="dxa"/>
            <w:tcBorders>
              <w:top w:val="single" w:sz="6" w:space="0" w:color="auto"/>
              <w:left w:val="single" w:sz="4" w:space="0" w:color="auto"/>
              <w:bottom w:val="single" w:sz="6" w:space="0" w:color="auto"/>
              <w:right w:val="single" w:sz="12"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148,935</w:t>
            </w:r>
          </w:p>
        </w:tc>
      </w:tr>
      <w:tr w:rsidR="00FC64D3" w:rsidRPr="00CF1A31" w:rsidTr="00AB47E5">
        <w:tblPrEx>
          <w:tblCellMar>
            <w:top w:w="0" w:type="dxa"/>
            <w:bottom w:w="0" w:type="dxa"/>
          </w:tblCellMar>
        </w:tblPrEx>
        <w:tc>
          <w:tcPr>
            <w:tcW w:w="2098" w:type="dxa"/>
            <w:gridSpan w:val="2"/>
            <w:tcBorders>
              <w:top w:val="single" w:sz="6" w:space="0" w:color="auto"/>
              <w:left w:val="single" w:sz="12" w:space="0" w:color="auto"/>
              <w:bottom w:val="single" w:sz="6" w:space="0" w:color="auto"/>
              <w:right w:val="single" w:sz="6" w:space="0" w:color="auto"/>
            </w:tcBorders>
            <w:vAlign w:val="center"/>
          </w:tcPr>
          <w:p w:rsidR="00FC64D3" w:rsidRPr="00CF1A31" w:rsidRDefault="00FC64D3" w:rsidP="0003706E">
            <w:pPr>
              <w:spacing w:line="240" w:lineRule="atLeast"/>
              <w:contextualSpacing/>
              <w:jc w:val="distribute"/>
              <w:rPr>
                <w:rFonts w:eastAsia="標楷體"/>
              </w:rPr>
            </w:pPr>
            <w:r w:rsidRPr="00CF1A31">
              <w:rPr>
                <w:rFonts w:eastAsia="標楷體" w:hAnsi="標楷體"/>
              </w:rPr>
              <w:t>資本公積</w:t>
            </w:r>
          </w:p>
        </w:tc>
        <w:tc>
          <w:tcPr>
            <w:tcW w:w="1668"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45,519</w:t>
            </w:r>
          </w:p>
        </w:tc>
        <w:tc>
          <w:tcPr>
            <w:tcW w:w="1736"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45,519</w:t>
            </w:r>
          </w:p>
        </w:tc>
        <w:tc>
          <w:tcPr>
            <w:tcW w:w="1665"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49,149</w:t>
            </w:r>
          </w:p>
        </w:tc>
        <w:tc>
          <w:tcPr>
            <w:tcW w:w="1610"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49,185</w:t>
            </w:r>
          </w:p>
        </w:tc>
        <w:tc>
          <w:tcPr>
            <w:tcW w:w="1691" w:type="dxa"/>
            <w:tcBorders>
              <w:top w:val="single" w:sz="6" w:space="0" w:color="auto"/>
              <w:left w:val="single" w:sz="4" w:space="0" w:color="auto"/>
              <w:bottom w:val="single" w:sz="6" w:space="0" w:color="auto"/>
              <w:right w:val="single" w:sz="12"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49,221</w:t>
            </w:r>
          </w:p>
        </w:tc>
      </w:tr>
      <w:tr w:rsidR="00FC64D3" w:rsidRPr="00CF1A31" w:rsidTr="00AB47E5">
        <w:tblPrEx>
          <w:tblCellMar>
            <w:top w:w="0" w:type="dxa"/>
            <w:bottom w:w="0" w:type="dxa"/>
          </w:tblCellMar>
        </w:tblPrEx>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FC64D3" w:rsidRPr="00CF1A31" w:rsidRDefault="00FC64D3" w:rsidP="0003706E">
            <w:pPr>
              <w:spacing w:line="240" w:lineRule="atLeast"/>
              <w:contextualSpacing/>
              <w:jc w:val="distribute"/>
              <w:rPr>
                <w:rFonts w:eastAsia="標楷體"/>
              </w:rPr>
            </w:pPr>
            <w:r w:rsidRPr="00CF1A31">
              <w:rPr>
                <w:rFonts w:eastAsia="標楷體" w:hAnsi="標楷體"/>
              </w:rPr>
              <w:t>保留</w:t>
            </w:r>
          </w:p>
          <w:p w:rsidR="00FC64D3" w:rsidRPr="00CF1A31" w:rsidRDefault="00FC64D3" w:rsidP="0003706E">
            <w:pPr>
              <w:spacing w:line="240" w:lineRule="atLeast"/>
              <w:contextualSpacing/>
              <w:jc w:val="distribute"/>
              <w:rPr>
                <w:rFonts w:eastAsia="標楷體"/>
              </w:rPr>
            </w:pPr>
            <w:r w:rsidRPr="00CF1A31">
              <w:rPr>
                <w:rFonts w:eastAsia="標楷體" w:hAnsi="標楷體"/>
              </w:rPr>
              <w:t>盈餘</w:t>
            </w:r>
          </w:p>
        </w:tc>
        <w:tc>
          <w:tcPr>
            <w:tcW w:w="1077"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pStyle w:val="ac"/>
              <w:adjustRightInd/>
              <w:snapToGrid/>
              <w:contextualSpacing/>
              <w:textAlignment w:val="auto"/>
              <w:rPr>
                <w:kern w:val="2"/>
                <w:szCs w:val="24"/>
              </w:rPr>
            </w:pPr>
            <w:r w:rsidRPr="00CF1A31">
              <w:rPr>
                <w:rFonts w:hAnsi="標楷體"/>
                <w:kern w:val="2"/>
                <w:szCs w:val="24"/>
              </w:rPr>
              <w:t>分</w:t>
            </w:r>
            <w:r w:rsidRPr="00CF1A31">
              <w:rPr>
                <w:kern w:val="2"/>
                <w:szCs w:val="24"/>
              </w:rPr>
              <w:t xml:space="preserve"> </w:t>
            </w:r>
            <w:r w:rsidRPr="00CF1A31">
              <w:rPr>
                <w:rFonts w:hAnsi="標楷體"/>
                <w:kern w:val="2"/>
                <w:szCs w:val="24"/>
              </w:rPr>
              <w:t>配</w:t>
            </w:r>
            <w:r w:rsidRPr="00CF1A31">
              <w:rPr>
                <w:kern w:val="2"/>
                <w:szCs w:val="24"/>
              </w:rPr>
              <w:t xml:space="preserve"> </w:t>
            </w:r>
            <w:r w:rsidRPr="00CF1A31">
              <w:rPr>
                <w:rFonts w:hAnsi="標楷體"/>
                <w:kern w:val="2"/>
                <w:szCs w:val="24"/>
              </w:rPr>
              <w:t>前</w:t>
            </w:r>
          </w:p>
        </w:tc>
        <w:tc>
          <w:tcPr>
            <w:tcW w:w="1668"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36,620</w:t>
            </w:r>
          </w:p>
        </w:tc>
        <w:tc>
          <w:tcPr>
            <w:tcW w:w="1736"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44,482</w:t>
            </w:r>
          </w:p>
        </w:tc>
        <w:tc>
          <w:tcPr>
            <w:tcW w:w="1665"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87,725</w:t>
            </w:r>
          </w:p>
        </w:tc>
        <w:tc>
          <w:tcPr>
            <w:tcW w:w="1610"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87,975</w:t>
            </w:r>
          </w:p>
        </w:tc>
        <w:tc>
          <w:tcPr>
            <w:tcW w:w="1691" w:type="dxa"/>
            <w:tcBorders>
              <w:top w:val="single" w:sz="6" w:space="0" w:color="auto"/>
              <w:left w:val="single" w:sz="4" w:space="0" w:color="auto"/>
              <w:bottom w:val="single" w:sz="6" w:space="0" w:color="auto"/>
              <w:right w:val="single" w:sz="12"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65,593</w:t>
            </w:r>
          </w:p>
        </w:tc>
      </w:tr>
      <w:tr w:rsidR="00FC64D3" w:rsidRPr="00CF1A31" w:rsidTr="00AB47E5">
        <w:tblPrEx>
          <w:tblCellMar>
            <w:top w:w="0" w:type="dxa"/>
            <w:bottom w:w="0" w:type="dxa"/>
          </w:tblCellMar>
        </w:tblPrEx>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FC64D3" w:rsidRPr="00CF1A31" w:rsidRDefault="00FC64D3" w:rsidP="0003706E">
            <w:pPr>
              <w:spacing w:line="240" w:lineRule="atLeast"/>
              <w:contextualSpacing/>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hAnsi="標楷體"/>
              </w:rPr>
              <w:t>分</w:t>
            </w:r>
            <w:r w:rsidRPr="00CF1A31">
              <w:rPr>
                <w:rFonts w:eastAsia="標楷體"/>
              </w:rPr>
              <w:t xml:space="preserve"> </w:t>
            </w:r>
            <w:r w:rsidRPr="00CF1A31">
              <w:rPr>
                <w:rFonts w:eastAsia="標楷體" w:hAnsi="標楷體"/>
              </w:rPr>
              <w:t>配</w:t>
            </w:r>
            <w:r w:rsidRPr="00CF1A31">
              <w:rPr>
                <w:rFonts w:eastAsia="標楷體"/>
              </w:rPr>
              <w:t xml:space="preserve"> </w:t>
            </w:r>
            <w:r w:rsidRPr="00CF1A31">
              <w:rPr>
                <w:rFonts w:eastAsia="標楷體" w:hAnsi="標楷體"/>
              </w:rPr>
              <w:t>後</w:t>
            </w:r>
          </w:p>
        </w:tc>
        <w:tc>
          <w:tcPr>
            <w:tcW w:w="1668"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18,773</w:t>
            </w:r>
          </w:p>
        </w:tc>
        <w:tc>
          <w:tcPr>
            <w:tcW w:w="1736"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18,445</w:t>
            </w:r>
          </w:p>
        </w:tc>
        <w:tc>
          <w:tcPr>
            <w:tcW w:w="1665"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25,235</w:t>
            </w:r>
          </w:p>
        </w:tc>
        <w:tc>
          <w:tcPr>
            <w:tcW w:w="1610"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33,817</w:t>
            </w:r>
          </w:p>
        </w:tc>
        <w:tc>
          <w:tcPr>
            <w:tcW w:w="1691" w:type="dxa"/>
            <w:tcBorders>
              <w:top w:val="single" w:sz="6" w:space="0" w:color="auto"/>
              <w:left w:val="single" w:sz="4" w:space="0" w:color="auto"/>
              <w:bottom w:val="single" w:sz="6" w:space="0" w:color="auto"/>
              <w:right w:val="single" w:sz="12"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43,252</w:t>
            </w:r>
          </w:p>
        </w:tc>
      </w:tr>
      <w:tr w:rsidR="00FC64D3" w:rsidRPr="00CF1A31" w:rsidTr="0003706E">
        <w:tblPrEx>
          <w:tblCellMar>
            <w:top w:w="0" w:type="dxa"/>
            <w:bottom w:w="0" w:type="dxa"/>
          </w:tblCellMar>
        </w:tblPrEx>
        <w:trPr>
          <w:trHeight w:val="426"/>
        </w:trPr>
        <w:tc>
          <w:tcPr>
            <w:tcW w:w="2098" w:type="dxa"/>
            <w:gridSpan w:val="2"/>
            <w:tcBorders>
              <w:top w:val="single" w:sz="6" w:space="0" w:color="auto"/>
              <w:left w:val="single" w:sz="12" w:space="0" w:color="auto"/>
              <w:bottom w:val="single" w:sz="6" w:space="0" w:color="auto"/>
              <w:right w:val="single" w:sz="6" w:space="0" w:color="auto"/>
            </w:tcBorders>
            <w:vAlign w:val="center"/>
          </w:tcPr>
          <w:p w:rsidR="00FC64D3" w:rsidRPr="00CF1A31" w:rsidRDefault="00FC64D3" w:rsidP="0003706E">
            <w:pPr>
              <w:spacing w:line="240" w:lineRule="atLeast"/>
              <w:contextualSpacing/>
              <w:jc w:val="distribute"/>
              <w:rPr>
                <w:rFonts w:eastAsia="標楷體"/>
              </w:rPr>
            </w:pPr>
            <w:r w:rsidRPr="00CF1A31">
              <w:rPr>
                <w:rFonts w:eastAsia="標楷體" w:hAnsi="標楷體"/>
              </w:rPr>
              <w:t>長期股權投資</w:t>
            </w:r>
          </w:p>
          <w:p w:rsidR="00FC64D3" w:rsidRPr="00CF1A31" w:rsidRDefault="00FC64D3" w:rsidP="0003706E">
            <w:pPr>
              <w:spacing w:line="240" w:lineRule="atLeast"/>
              <w:contextualSpacing/>
              <w:jc w:val="distribute"/>
              <w:rPr>
                <w:rFonts w:eastAsia="標楷體"/>
              </w:rPr>
            </w:pPr>
            <w:r w:rsidRPr="00CF1A31">
              <w:rPr>
                <w:rFonts w:eastAsia="標楷體" w:hAnsi="標楷體"/>
              </w:rPr>
              <w:t>未實現跌價損失</w:t>
            </w:r>
          </w:p>
        </w:tc>
        <w:tc>
          <w:tcPr>
            <w:tcW w:w="1668"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w:t>
            </w:r>
          </w:p>
        </w:tc>
        <w:tc>
          <w:tcPr>
            <w:tcW w:w="1736"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w:t>
            </w:r>
          </w:p>
        </w:tc>
        <w:tc>
          <w:tcPr>
            <w:tcW w:w="1665"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w:t>
            </w:r>
          </w:p>
        </w:tc>
        <w:tc>
          <w:tcPr>
            <w:tcW w:w="1610"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w:t>
            </w:r>
          </w:p>
        </w:tc>
        <w:tc>
          <w:tcPr>
            <w:tcW w:w="1691" w:type="dxa"/>
            <w:tcBorders>
              <w:top w:val="single" w:sz="6" w:space="0" w:color="auto"/>
              <w:left w:val="single" w:sz="4" w:space="0" w:color="auto"/>
              <w:bottom w:val="single" w:sz="6" w:space="0" w:color="auto"/>
              <w:right w:val="single" w:sz="12"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w:t>
            </w:r>
          </w:p>
        </w:tc>
      </w:tr>
      <w:tr w:rsidR="00FC64D3" w:rsidRPr="00CF1A31" w:rsidTr="00AB47E5">
        <w:tblPrEx>
          <w:tblCellMar>
            <w:top w:w="0" w:type="dxa"/>
            <w:bottom w:w="0" w:type="dxa"/>
          </w:tblCellMar>
        </w:tblPrEx>
        <w:tc>
          <w:tcPr>
            <w:tcW w:w="2098" w:type="dxa"/>
            <w:gridSpan w:val="2"/>
            <w:tcBorders>
              <w:top w:val="single" w:sz="6" w:space="0" w:color="auto"/>
              <w:left w:val="single" w:sz="12" w:space="0" w:color="auto"/>
              <w:bottom w:val="single" w:sz="6" w:space="0" w:color="auto"/>
              <w:right w:val="single" w:sz="6" w:space="0" w:color="auto"/>
            </w:tcBorders>
            <w:vAlign w:val="center"/>
          </w:tcPr>
          <w:p w:rsidR="00FC64D3" w:rsidRPr="00CF1A31" w:rsidRDefault="00FC64D3" w:rsidP="0003706E">
            <w:pPr>
              <w:spacing w:line="240" w:lineRule="atLeast"/>
              <w:contextualSpacing/>
              <w:jc w:val="distribute"/>
              <w:rPr>
                <w:rFonts w:eastAsia="標楷體"/>
              </w:rPr>
            </w:pPr>
            <w:r w:rsidRPr="00CF1A31">
              <w:rPr>
                <w:rFonts w:eastAsia="標楷體" w:hAnsi="標楷體"/>
              </w:rPr>
              <w:t>累積換算調整數</w:t>
            </w:r>
          </w:p>
        </w:tc>
        <w:tc>
          <w:tcPr>
            <w:tcW w:w="1668"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w:t>
            </w:r>
          </w:p>
        </w:tc>
        <w:tc>
          <w:tcPr>
            <w:tcW w:w="1736"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w:t>
            </w:r>
          </w:p>
        </w:tc>
        <w:tc>
          <w:tcPr>
            <w:tcW w:w="1665"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w:t>
            </w:r>
          </w:p>
        </w:tc>
        <w:tc>
          <w:tcPr>
            <w:tcW w:w="1610"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w:t>
            </w:r>
          </w:p>
        </w:tc>
        <w:tc>
          <w:tcPr>
            <w:tcW w:w="1691" w:type="dxa"/>
            <w:tcBorders>
              <w:top w:val="single" w:sz="6" w:space="0" w:color="auto"/>
              <w:left w:val="single" w:sz="4" w:space="0" w:color="auto"/>
              <w:bottom w:val="single" w:sz="6" w:space="0" w:color="auto"/>
              <w:right w:val="single" w:sz="12"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w:t>
            </w:r>
          </w:p>
        </w:tc>
      </w:tr>
      <w:tr w:rsidR="00FC64D3" w:rsidRPr="00CF1A31" w:rsidTr="00AB47E5">
        <w:tblPrEx>
          <w:tblCellMar>
            <w:top w:w="0" w:type="dxa"/>
            <w:bottom w:w="0" w:type="dxa"/>
          </w:tblCellMar>
        </w:tblPrEx>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FC64D3" w:rsidRPr="00CF1A31" w:rsidRDefault="00FC64D3" w:rsidP="0003706E">
            <w:pPr>
              <w:spacing w:line="240" w:lineRule="atLeast"/>
              <w:contextualSpacing/>
              <w:jc w:val="distribute"/>
              <w:rPr>
                <w:rFonts w:eastAsia="標楷體"/>
              </w:rPr>
            </w:pPr>
            <w:r w:rsidRPr="00CF1A31">
              <w:rPr>
                <w:rFonts w:eastAsia="標楷體" w:hAnsi="標楷體"/>
              </w:rPr>
              <w:lastRenderedPageBreak/>
              <w:t>股東權益總額</w:t>
            </w:r>
          </w:p>
        </w:tc>
        <w:tc>
          <w:tcPr>
            <w:tcW w:w="1077"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pStyle w:val="ac"/>
              <w:adjustRightInd/>
              <w:snapToGrid/>
              <w:contextualSpacing/>
              <w:textAlignment w:val="auto"/>
              <w:rPr>
                <w:kern w:val="2"/>
                <w:szCs w:val="24"/>
              </w:rPr>
            </w:pPr>
            <w:r w:rsidRPr="00CF1A31">
              <w:rPr>
                <w:rFonts w:hAnsi="標楷體"/>
                <w:kern w:val="2"/>
                <w:szCs w:val="24"/>
              </w:rPr>
              <w:t>分</w:t>
            </w:r>
            <w:r w:rsidRPr="00CF1A31">
              <w:rPr>
                <w:kern w:val="2"/>
                <w:szCs w:val="24"/>
              </w:rPr>
              <w:t xml:space="preserve"> </w:t>
            </w:r>
            <w:r w:rsidRPr="00CF1A31">
              <w:rPr>
                <w:rFonts w:hAnsi="標楷體"/>
                <w:kern w:val="2"/>
                <w:szCs w:val="24"/>
              </w:rPr>
              <w:t>配</w:t>
            </w:r>
            <w:r w:rsidRPr="00CF1A31">
              <w:rPr>
                <w:kern w:val="2"/>
                <w:szCs w:val="24"/>
              </w:rPr>
              <w:t xml:space="preserve"> </w:t>
            </w:r>
            <w:r w:rsidRPr="00CF1A31">
              <w:rPr>
                <w:rFonts w:hAnsi="標楷體"/>
                <w:kern w:val="2"/>
                <w:szCs w:val="24"/>
              </w:rPr>
              <w:t>前</w:t>
            </w:r>
          </w:p>
        </w:tc>
        <w:tc>
          <w:tcPr>
            <w:tcW w:w="1668"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178,789</w:t>
            </w:r>
          </w:p>
        </w:tc>
        <w:tc>
          <w:tcPr>
            <w:tcW w:w="1736"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186,651</w:t>
            </w:r>
          </w:p>
        </w:tc>
        <w:tc>
          <w:tcPr>
            <w:tcW w:w="1665"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241,024</w:t>
            </w:r>
          </w:p>
        </w:tc>
        <w:tc>
          <w:tcPr>
            <w:tcW w:w="1610" w:type="dxa"/>
            <w:tcBorders>
              <w:top w:val="single" w:sz="6" w:space="0" w:color="auto"/>
              <w:left w:val="single" w:sz="6" w:space="0" w:color="auto"/>
              <w:bottom w:val="single" w:sz="6"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270,177</w:t>
            </w:r>
          </w:p>
        </w:tc>
        <w:tc>
          <w:tcPr>
            <w:tcW w:w="1691" w:type="dxa"/>
            <w:tcBorders>
              <w:top w:val="single" w:sz="6" w:space="0" w:color="auto"/>
              <w:left w:val="single" w:sz="4" w:space="0" w:color="auto"/>
              <w:bottom w:val="single" w:sz="6" w:space="0" w:color="auto"/>
              <w:right w:val="single" w:sz="12"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261,567</w:t>
            </w:r>
          </w:p>
        </w:tc>
      </w:tr>
      <w:tr w:rsidR="00FC64D3" w:rsidRPr="00CF1A31" w:rsidTr="00AB47E5">
        <w:tblPrEx>
          <w:tblCellMar>
            <w:top w:w="0" w:type="dxa"/>
            <w:bottom w:w="0" w:type="dxa"/>
          </w:tblCellMar>
        </w:tblPrEx>
        <w:trPr>
          <w:cantSplit/>
        </w:trPr>
        <w:tc>
          <w:tcPr>
            <w:tcW w:w="1021" w:type="dxa"/>
            <w:vMerge/>
            <w:tcBorders>
              <w:top w:val="single" w:sz="6" w:space="0" w:color="auto"/>
              <w:left w:val="single" w:sz="12" w:space="0" w:color="auto"/>
              <w:bottom w:val="single" w:sz="12" w:space="0" w:color="auto"/>
              <w:right w:val="single" w:sz="6" w:space="0" w:color="auto"/>
            </w:tcBorders>
            <w:vAlign w:val="center"/>
          </w:tcPr>
          <w:p w:rsidR="00FC64D3" w:rsidRPr="00CF1A31" w:rsidRDefault="00FC64D3" w:rsidP="0003706E">
            <w:pPr>
              <w:spacing w:line="240" w:lineRule="atLeast"/>
              <w:contextualSpacing/>
              <w:jc w:val="distribute"/>
              <w:rPr>
                <w:rFonts w:eastAsia="標楷體"/>
              </w:rPr>
            </w:pPr>
          </w:p>
        </w:tc>
        <w:tc>
          <w:tcPr>
            <w:tcW w:w="1077" w:type="dxa"/>
            <w:tcBorders>
              <w:top w:val="single" w:sz="6" w:space="0" w:color="auto"/>
              <w:left w:val="single" w:sz="6" w:space="0" w:color="auto"/>
              <w:bottom w:val="single" w:sz="12"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hAnsi="標楷體"/>
              </w:rPr>
              <w:t>分</w:t>
            </w:r>
            <w:r w:rsidRPr="00CF1A31">
              <w:rPr>
                <w:rFonts w:eastAsia="標楷體"/>
              </w:rPr>
              <w:t xml:space="preserve"> </w:t>
            </w:r>
            <w:r w:rsidRPr="00CF1A31">
              <w:rPr>
                <w:rFonts w:eastAsia="標楷體" w:hAnsi="標楷體"/>
              </w:rPr>
              <w:t>配</w:t>
            </w:r>
            <w:r w:rsidRPr="00CF1A31">
              <w:rPr>
                <w:rFonts w:eastAsia="標楷體"/>
              </w:rPr>
              <w:t xml:space="preserve"> </w:t>
            </w:r>
            <w:r w:rsidRPr="00CF1A31">
              <w:rPr>
                <w:rFonts w:eastAsia="標楷體" w:hAnsi="標楷體"/>
              </w:rPr>
              <w:t>後</w:t>
            </w:r>
          </w:p>
        </w:tc>
        <w:tc>
          <w:tcPr>
            <w:tcW w:w="1668" w:type="dxa"/>
            <w:tcBorders>
              <w:top w:val="single" w:sz="6" w:space="0" w:color="auto"/>
              <w:left w:val="single" w:sz="6" w:space="0" w:color="auto"/>
              <w:bottom w:val="single" w:sz="12"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160,942</w:t>
            </w:r>
          </w:p>
        </w:tc>
        <w:tc>
          <w:tcPr>
            <w:tcW w:w="1736" w:type="dxa"/>
            <w:tcBorders>
              <w:top w:val="single" w:sz="6" w:space="0" w:color="auto"/>
              <w:left w:val="single" w:sz="6" w:space="0" w:color="auto"/>
              <w:bottom w:val="single" w:sz="12"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160,614</w:t>
            </w:r>
          </w:p>
        </w:tc>
        <w:tc>
          <w:tcPr>
            <w:tcW w:w="1665" w:type="dxa"/>
            <w:tcBorders>
              <w:top w:val="single" w:sz="6" w:space="0" w:color="auto"/>
              <w:left w:val="single" w:sz="6" w:space="0" w:color="auto"/>
              <w:bottom w:val="single" w:sz="12"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209,779</w:t>
            </w:r>
          </w:p>
        </w:tc>
        <w:tc>
          <w:tcPr>
            <w:tcW w:w="1610" w:type="dxa"/>
            <w:tcBorders>
              <w:top w:val="single" w:sz="6" w:space="0" w:color="auto"/>
              <w:left w:val="single" w:sz="6" w:space="0" w:color="auto"/>
              <w:bottom w:val="single" w:sz="12" w:space="0" w:color="auto"/>
              <w:right w:val="single" w:sz="6"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229,559</w:t>
            </w:r>
          </w:p>
        </w:tc>
        <w:tc>
          <w:tcPr>
            <w:tcW w:w="1691" w:type="dxa"/>
            <w:tcBorders>
              <w:top w:val="single" w:sz="6" w:space="0" w:color="auto"/>
              <w:left w:val="single" w:sz="4" w:space="0" w:color="auto"/>
              <w:bottom w:val="single" w:sz="12" w:space="0" w:color="auto"/>
              <w:right w:val="single" w:sz="12" w:space="0" w:color="auto"/>
            </w:tcBorders>
          </w:tcPr>
          <w:p w:rsidR="00FC64D3" w:rsidRPr="00CF1A31" w:rsidRDefault="00FC64D3" w:rsidP="0003706E">
            <w:pPr>
              <w:spacing w:line="240" w:lineRule="atLeast"/>
              <w:contextualSpacing/>
              <w:jc w:val="right"/>
              <w:rPr>
                <w:rFonts w:eastAsia="標楷體"/>
              </w:rPr>
            </w:pPr>
            <w:r w:rsidRPr="00CF1A31">
              <w:rPr>
                <w:rFonts w:eastAsia="標楷體"/>
              </w:rPr>
              <w:t>224,333</w:t>
            </w:r>
          </w:p>
        </w:tc>
      </w:tr>
    </w:tbl>
    <w:p w:rsidR="00161123" w:rsidRPr="00CF1A31" w:rsidRDefault="00FC64D3" w:rsidP="00FC64D3">
      <w:pPr>
        <w:jc w:val="both"/>
        <w:rPr>
          <w:rFonts w:eastAsia="標楷體"/>
        </w:rPr>
      </w:pPr>
      <w:r w:rsidRPr="00CF1A31">
        <w:rPr>
          <w:rFonts w:eastAsia="標楷體" w:hAnsi="標楷體"/>
          <w:sz w:val="20"/>
          <w:szCs w:val="20"/>
        </w:rPr>
        <w:t>註</w:t>
      </w:r>
      <w:r w:rsidRPr="00CF1A31">
        <w:rPr>
          <w:rFonts w:eastAsia="標楷體"/>
          <w:sz w:val="20"/>
          <w:szCs w:val="20"/>
        </w:rPr>
        <w:t>1</w:t>
      </w:r>
      <w:r w:rsidRPr="00CF1A31">
        <w:rPr>
          <w:rFonts w:eastAsia="標楷體" w:hAnsi="標楷體"/>
          <w:sz w:val="20"/>
          <w:szCs w:val="20"/>
        </w:rPr>
        <w:t>：</w:t>
      </w:r>
      <w:r w:rsidRPr="00CF1A31">
        <w:rPr>
          <w:rFonts w:eastAsia="標楷體"/>
          <w:sz w:val="20"/>
          <w:szCs w:val="20"/>
        </w:rPr>
        <w:t>99</w:t>
      </w:r>
      <w:r w:rsidRPr="00CF1A31">
        <w:rPr>
          <w:rFonts w:eastAsia="標楷體" w:hAnsi="標楷體"/>
          <w:sz w:val="20"/>
          <w:szCs w:val="20"/>
        </w:rPr>
        <w:t>年度</w:t>
      </w:r>
      <w:r w:rsidRPr="00CF1A31">
        <w:rPr>
          <w:rFonts w:eastAsia="標楷體"/>
          <w:sz w:val="20"/>
          <w:szCs w:val="20"/>
        </w:rPr>
        <w:t>~103</w:t>
      </w:r>
      <w:r w:rsidRPr="00CF1A31">
        <w:rPr>
          <w:rFonts w:eastAsia="標楷體" w:hAnsi="標楷體"/>
          <w:sz w:val="20"/>
          <w:szCs w:val="20"/>
        </w:rPr>
        <w:t>年度係採用我國財務會計準則</w:t>
      </w:r>
      <w:r w:rsidRPr="00CF1A31">
        <w:rPr>
          <w:rFonts w:eastAsia="標楷體"/>
          <w:sz w:val="20"/>
          <w:szCs w:val="20"/>
        </w:rPr>
        <w:t>GAAP</w:t>
      </w:r>
      <w:r w:rsidRPr="00CF1A31">
        <w:rPr>
          <w:rFonts w:eastAsia="標楷體" w:hAnsi="標楷體"/>
          <w:sz w:val="20"/>
          <w:szCs w:val="20"/>
        </w:rPr>
        <w:t>所編製之個體財務報告。</w:t>
      </w:r>
      <w:r w:rsidR="00626DBE" w:rsidRPr="00CF1A31">
        <w:rPr>
          <w:rFonts w:eastAsia="標楷體"/>
          <w:sz w:val="20"/>
          <w:szCs w:val="20"/>
        </w:rPr>
        <w:t xml:space="preserve">                      </w:t>
      </w:r>
      <w:r w:rsidR="00907FAD">
        <w:rPr>
          <w:rFonts w:eastAsia="標楷體"/>
          <w:noProof/>
        </w:rPr>
        <w:drawing>
          <wp:inline distT="0" distB="0" distL="0" distR="0">
            <wp:extent cx="409575" cy="152400"/>
            <wp:effectExtent l="19050" t="0" r="9525" b="0"/>
            <wp:docPr id="8" name="圖片 8" descr="icon_top">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on_top"/>
                    <pic:cNvPicPr>
                      <a:picLocks noChangeAspect="1" noChangeArrowheads="1"/>
                    </pic:cNvPicPr>
                  </pic:nvPicPr>
                  <pic:blipFill>
                    <a:blip r:embed="rId11"/>
                    <a:srcRect/>
                    <a:stretch>
                      <a:fillRect/>
                    </a:stretch>
                  </pic:blipFill>
                  <pic:spPr bwMode="auto">
                    <a:xfrm>
                      <a:off x="0" y="0"/>
                      <a:ext cx="409575" cy="152400"/>
                    </a:xfrm>
                    <a:prstGeom prst="rect">
                      <a:avLst/>
                    </a:prstGeom>
                    <a:noFill/>
                    <a:ln w="9525">
                      <a:noFill/>
                      <a:miter lim="800000"/>
                      <a:headEnd/>
                      <a:tailEnd/>
                    </a:ln>
                  </pic:spPr>
                </pic:pic>
              </a:graphicData>
            </a:graphic>
          </wp:inline>
        </w:drawing>
      </w:r>
      <w:r w:rsidR="00626DBE" w:rsidRPr="00CF1A31">
        <w:rPr>
          <w:rFonts w:eastAsia="標楷體"/>
        </w:rPr>
        <w:t xml:space="preserve">  </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68"/>
        <w:gridCol w:w="2566"/>
        <w:gridCol w:w="2294"/>
        <w:gridCol w:w="2160"/>
        <w:gridCol w:w="2160"/>
      </w:tblGrid>
      <w:tr w:rsidR="00161123" w:rsidRPr="00CF1A31" w:rsidTr="00A31473">
        <w:tblPrEx>
          <w:tblCellMar>
            <w:top w:w="0" w:type="dxa"/>
            <w:bottom w:w="0" w:type="dxa"/>
          </w:tblCellMar>
        </w:tblPrEx>
        <w:trPr>
          <w:cantSplit/>
          <w:trHeight w:val="410"/>
        </w:trPr>
        <w:tc>
          <w:tcPr>
            <w:tcW w:w="9748" w:type="dxa"/>
            <w:gridSpan w:val="5"/>
            <w:tcBorders>
              <w:bottom w:val="single" w:sz="6" w:space="0" w:color="auto"/>
            </w:tcBorders>
          </w:tcPr>
          <w:p w:rsidR="00161123" w:rsidRPr="00CF1A31" w:rsidRDefault="00161123" w:rsidP="0003706E">
            <w:pPr>
              <w:spacing w:line="240" w:lineRule="atLeast"/>
              <w:contextualSpacing/>
              <w:jc w:val="center"/>
              <w:rPr>
                <w:rFonts w:eastAsia="標楷體"/>
                <w:b/>
                <w:bCs/>
              </w:rPr>
            </w:pPr>
            <w:bookmarkStart w:id="6" w:name="最近三年度財務比率及股利發放情形"/>
            <w:bookmarkEnd w:id="6"/>
            <w:r w:rsidRPr="00CF1A31">
              <w:rPr>
                <w:rFonts w:eastAsia="標楷體"/>
                <w:b/>
                <w:bCs/>
                <w:noProof/>
                <w:sz w:val="28"/>
              </w:rPr>
              <w:pict>
                <v:shape id="_x0000_s1122" type="#_x0000_t202" style="position:absolute;left:0;text-align:left;margin-left:0;margin-top:-.05pt;width:486pt;height:35.45pt;z-index:-251654144" fillcolor="#ededed" stroked="f">
                  <v:fill rotate="t" focus="50%" type="gradient"/>
                  <v:textbox style="mso-next-textbox:#_x0000_s1122">
                    <w:txbxContent>
                      <w:p w:rsidR="002D48A5" w:rsidRDefault="002D48A5"/>
                    </w:txbxContent>
                  </v:textbox>
                </v:shape>
              </w:pict>
            </w:r>
            <w:r w:rsidRPr="00CF1A31">
              <w:rPr>
                <w:rFonts w:eastAsia="標楷體" w:hAnsi="標楷體"/>
                <w:b/>
                <w:bCs/>
                <w:sz w:val="28"/>
              </w:rPr>
              <w:t>最近三年度財務比率</w:t>
            </w:r>
          </w:p>
        </w:tc>
      </w:tr>
      <w:tr w:rsidR="00FC64D3" w:rsidRPr="00CF1A31" w:rsidTr="0003706E">
        <w:tblPrEx>
          <w:tblCellMar>
            <w:top w:w="0" w:type="dxa"/>
            <w:bottom w:w="0" w:type="dxa"/>
          </w:tblCellMar>
        </w:tblPrEx>
        <w:trPr>
          <w:trHeight w:val="567"/>
        </w:trPr>
        <w:tc>
          <w:tcPr>
            <w:tcW w:w="3134" w:type="dxa"/>
            <w:gridSpan w:val="2"/>
            <w:tcBorders>
              <w:top w:val="single" w:sz="6" w:space="0" w:color="auto"/>
              <w:left w:val="single" w:sz="6" w:space="0" w:color="auto"/>
              <w:bottom w:val="single" w:sz="6" w:space="0" w:color="auto"/>
              <w:right w:val="single" w:sz="6" w:space="0" w:color="auto"/>
              <w:tl2br w:val="single" w:sz="4" w:space="0" w:color="auto"/>
            </w:tcBorders>
            <w:vAlign w:val="center"/>
          </w:tcPr>
          <w:p w:rsidR="00FC64D3" w:rsidRPr="00CF1A31" w:rsidRDefault="00FC64D3" w:rsidP="0003706E">
            <w:pPr>
              <w:spacing w:line="240" w:lineRule="atLeast"/>
              <w:ind w:left="57" w:right="57"/>
              <w:contextualSpacing/>
              <w:jc w:val="right"/>
              <w:rPr>
                <w:rFonts w:eastAsia="標楷體"/>
              </w:rPr>
            </w:pPr>
            <w:r w:rsidRPr="00CF1A31">
              <w:rPr>
                <w:rFonts w:eastAsia="標楷體" w:hAnsi="標楷體"/>
              </w:rPr>
              <w:t>年</w:t>
            </w:r>
            <w:r w:rsidRPr="00CF1A31">
              <w:rPr>
                <w:rFonts w:eastAsia="標楷體"/>
              </w:rPr>
              <w:t xml:space="preserve">  </w:t>
            </w:r>
            <w:r w:rsidRPr="00CF1A31">
              <w:rPr>
                <w:rFonts w:eastAsia="標楷體" w:hAnsi="標楷體"/>
              </w:rPr>
              <w:t>度</w:t>
            </w:r>
          </w:p>
          <w:p w:rsidR="00FC64D3" w:rsidRPr="00CF1A31" w:rsidRDefault="00FC64D3" w:rsidP="0003706E">
            <w:pPr>
              <w:spacing w:line="240" w:lineRule="atLeast"/>
              <w:ind w:firstLineChars="100" w:firstLine="240"/>
              <w:contextualSpacing/>
              <w:rPr>
                <w:rFonts w:eastAsia="標楷體"/>
              </w:rPr>
            </w:pPr>
            <w:r w:rsidRPr="00CF1A31">
              <w:rPr>
                <w:rFonts w:eastAsia="標楷體" w:hAnsi="標楷體"/>
              </w:rPr>
              <w:t>項</w:t>
            </w:r>
            <w:r w:rsidRPr="00CF1A31">
              <w:rPr>
                <w:rFonts w:eastAsia="標楷體"/>
              </w:rPr>
              <w:t xml:space="preserve">  </w:t>
            </w:r>
            <w:r w:rsidRPr="00CF1A31">
              <w:rPr>
                <w:rFonts w:eastAsia="標楷體" w:hAnsi="標楷體"/>
              </w:rPr>
              <w:t>目</w:t>
            </w:r>
          </w:p>
        </w:tc>
        <w:tc>
          <w:tcPr>
            <w:tcW w:w="2294" w:type="dxa"/>
            <w:tcBorders>
              <w:top w:val="single" w:sz="6" w:space="0" w:color="auto"/>
              <w:left w:val="single" w:sz="6" w:space="0" w:color="auto"/>
              <w:bottom w:val="single" w:sz="6" w:space="0" w:color="auto"/>
              <w:right w:val="single" w:sz="6" w:space="0" w:color="auto"/>
            </w:tcBorders>
            <w:vAlign w:val="center"/>
          </w:tcPr>
          <w:p w:rsidR="00FC64D3" w:rsidRPr="00CF1A31" w:rsidRDefault="00FC64D3" w:rsidP="0003706E">
            <w:pPr>
              <w:spacing w:line="240" w:lineRule="atLeast"/>
              <w:contextualSpacing/>
              <w:jc w:val="center"/>
              <w:rPr>
                <w:rFonts w:eastAsia="標楷體"/>
              </w:rPr>
            </w:pPr>
            <w:r w:rsidRPr="00CF1A31">
              <w:rPr>
                <w:rFonts w:eastAsia="標楷體"/>
              </w:rPr>
              <w:t>101</w:t>
            </w:r>
            <w:r w:rsidRPr="00CF1A31">
              <w:rPr>
                <w:rFonts w:eastAsia="標楷體" w:hAnsi="標楷體"/>
              </w:rPr>
              <w:t>年</w:t>
            </w:r>
          </w:p>
        </w:tc>
        <w:tc>
          <w:tcPr>
            <w:tcW w:w="2160" w:type="dxa"/>
            <w:tcBorders>
              <w:top w:val="single" w:sz="6" w:space="0" w:color="auto"/>
              <w:left w:val="single" w:sz="6" w:space="0" w:color="auto"/>
              <w:bottom w:val="single" w:sz="6" w:space="0" w:color="auto"/>
              <w:right w:val="single" w:sz="6" w:space="0" w:color="auto"/>
            </w:tcBorders>
            <w:vAlign w:val="center"/>
          </w:tcPr>
          <w:p w:rsidR="00FC64D3" w:rsidRPr="00CF1A31" w:rsidRDefault="00FC64D3" w:rsidP="0003706E">
            <w:pPr>
              <w:spacing w:line="240" w:lineRule="atLeast"/>
              <w:contextualSpacing/>
              <w:jc w:val="center"/>
              <w:rPr>
                <w:rFonts w:eastAsia="標楷體"/>
              </w:rPr>
            </w:pPr>
            <w:r w:rsidRPr="00CF1A31">
              <w:rPr>
                <w:rFonts w:eastAsia="標楷體"/>
              </w:rPr>
              <w:t>102</w:t>
            </w:r>
            <w:r w:rsidRPr="00CF1A31">
              <w:rPr>
                <w:rFonts w:eastAsia="標楷體" w:hAnsi="標楷體"/>
              </w:rPr>
              <w:t>年</w:t>
            </w:r>
          </w:p>
        </w:tc>
        <w:tc>
          <w:tcPr>
            <w:tcW w:w="2160" w:type="dxa"/>
            <w:tcBorders>
              <w:top w:val="single" w:sz="6" w:space="0" w:color="auto"/>
              <w:left w:val="single" w:sz="4" w:space="0" w:color="auto"/>
              <w:bottom w:val="single" w:sz="6" w:space="0" w:color="auto"/>
              <w:right w:val="single" w:sz="6" w:space="0" w:color="auto"/>
            </w:tcBorders>
            <w:vAlign w:val="center"/>
          </w:tcPr>
          <w:p w:rsidR="00FC64D3" w:rsidRPr="00CF1A31" w:rsidRDefault="00FC64D3" w:rsidP="0003706E">
            <w:pPr>
              <w:spacing w:line="240" w:lineRule="atLeast"/>
              <w:contextualSpacing/>
              <w:jc w:val="center"/>
              <w:rPr>
                <w:rFonts w:eastAsia="標楷體"/>
              </w:rPr>
            </w:pPr>
            <w:r w:rsidRPr="00CF1A31">
              <w:rPr>
                <w:rFonts w:eastAsia="標楷體"/>
              </w:rPr>
              <w:t>103</w:t>
            </w:r>
            <w:r w:rsidRPr="00CF1A31">
              <w:rPr>
                <w:rFonts w:eastAsia="標楷體" w:hAnsi="標楷體"/>
              </w:rPr>
              <w:t>年</w:t>
            </w:r>
          </w:p>
        </w:tc>
      </w:tr>
      <w:tr w:rsidR="00FC64D3" w:rsidRPr="00CF1A31" w:rsidTr="00AB47E5">
        <w:tblPrEx>
          <w:tblCellMar>
            <w:top w:w="0" w:type="dxa"/>
            <w:bottom w:w="0" w:type="dxa"/>
          </w:tblCellMar>
        </w:tblPrEx>
        <w:trPr>
          <w:cantSplit/>
        </w:trPr>
        <w:tc>
          <w:tcPr>
            <w:tcW w:w="568" w:type="dxa"/>
            <w:vMerge w:val="restart"/>
            <w:shd w:val="clear" w:color="auto" w:fill="F9F9F9"/>
          </w:tcPr>
          <w:p w:rsidR="00FC64D3" w:rsidRPr="00CF1A31" w:rsidRDefault="00FC64D3" w:rsidP="0003706E">
            <w:pPr>
              <w:spacing w:line="240" w:lineRule="atLeast"/>
              <w:contextualSpacing/>
              <w:jc w:val="center"/>
              <w:rPr>
                <w:rFonts w:eastAsia="標楷體"/>
                <w:b/>
              </w:rPr>
            </w:pPr>
            <w:bookmarkStart w:id="7" w:name="財務比率"/>
            <w:bookmarkEnd w:id="7"/>
            <w:r w:rsidRPr="00CF1A31">
              <w:rPr>
                <w:rFonts w:eastAsia="標楷體" w:hAnsi="標楷體"/>
                <w:b/>
              </w:rPr>
              <w:t>財</w:t>
            </w:r>
          </w:p>
          <w:p w:rsidR="00FC64D3" w:rsidRPr="00CF1A31" w:rsidRDefault="00FC64D3" w:rsidP="0003706E">
            <w:pPr>
              <w:spacing w:line="240" w:lineRule="atLeast"/>
              <w:contextualSpacing/>
              <w:jc w:val="center"/>
              <w:rPr>
                <w:rFonts w:eastAsia="標楷體"/>
                <w:b/>
              </w:rPr>
            </w:pPr>
            <w:r w:rsidRPr="00CF1A31">
              <w:rPr>
                <w:rFonts w:eastAsia="標楷體" w:hAnsi="標楷體"/>
                <w:b/>
              </w:rPr>
              <w:t>務</w:t>
            </w:r>
          </w:p>
          <w:p w:rsidR="00FC64D3" w:rsidRPr="00CF1A31" w:rsidRDefault="00FC64D3" w:rsidP="0003706E">
            <w:pPr>
              <w:spacing w:line="240" w:lineRule="atLeast"/>
              <w:contextualSpacing/>
              <w:jc w:val="center"/>
              <w:rPr>
                <w:rFonts w:eastAsia="標楷體"/>
                <w:b/>
              </w:rPr>
            </w:pPr>
            <w:r w:rsidRPr="00CF1A31">
              <w:rPr>
                <w:rFonts w:eastAsia="標楷體" w:hAnsi="標楷體"/>
                <w:b/>
              </w:rPr>
              <w:t>比</w:t>
            </w:r>
          </w:p>
          <w:p w:rsidR="00FC64D3" w:rsidRPr="00CF1A31" w:rsidRDefault="00FC64D3" w:rsidP="0003706E">
            <w:pPr>
              <w:spacing w:line="240" w:lineRule="atLeast"/>
              <w:contextualSpacing/>
              <w:jc w:val="center"/>
              <w:rPr>
                <w:rFonts w:eastAsia="標楷體"/>
              </w:rPr>
            </w:pPr>
            <w:r w:rsidRPr="00CF1A31">
              <w:rPr>
                <w:rFonts w:eastAsia="標楷體" w:hAnsi="標楷體"/>
                <w:b/>
              </w:rPr>
              <w:t>率</w:t>
            </w:r>
          </w:p>
        </w:tc>
        <w:tc>
          <w:tcPr>
            <w:tcW w:w="2566" w:type="dxa"/>
            <w:shd w:val="clear" w:color="auto" w:fill="F9F9F9"/>
          </w:tcPr>
          <w:p w:rsidR="00FC64D3" w:rsidRPr="00CF1A31" w:rsidRDefault="00FC64D3" w:rsidP="0003706E">
            <w:pPr>
              <w:spacing w:line="240" w:lineRule="atLeast"/>
              <w:contextualSpacing/>
              <w:jc w:val="both"/>
              <w:rPr>
                <w:rFonts w:eastAsia="標楷體"/>
              </w:rPr>
            </w:pPr>
            <w:r w:rsidRPr="00CF1A31">
              <w:rPr>
                <w:rFonts w:eastAsia="標楷體" w:hAnsi="標楷體"/>
              </w:rPr>
              <w:t>毛利率</w:t>
            </w:r>
            <w:r w:rsidRPr="00CF1A31">
              <w:rPr>
                <w:rFonts w:eastAsia="標楷體"/>
              </w:rPr>
              <w:t>(%)</w:t>
            </w:r>
          </w:p>
        </w:tc>
        <w:tc>
          <w:tcPr>
            <w:tcW w:w="2294" w:type="dxa"/>
            <w:vAlign w:val="center"/>
          </w:tcPr>
          <w:p w:rsidR="00FC64D3" w:rsidRPr="00CF1A31" w:rsidRDefault="00FC64D3" w:rsidP="0003706E">
            <w:pPr>
              <w:spacing w:line="240" w:lineRule="atLeast"/>
              <w:contextualSpacing/>
              <w:jc w:val="right"/>
              <w:rPr>
                <w:rFonts w:eastAsia="標楷體"/>
              </w:rPr>
            </w:pPr>
            <w:r w:rsidRPr="00CF1A31">
              <w:rPr>
                <w:rFonts w:eastAsia="標楷體"/>
              </w:rPr>
              <w:t>44.65</w:t>
            </w:r>
          </w:p>
        </w:tc>
        <w:tc>
          <w:tcPr>
            <w:tcW w:w="2160" w:type="dxa"/>
            <w:vAlign w:val="center"/>
          </w:tcPr>
          <w:p w:rsidR="00FC64D3" w:rsidRPr="00CF1A31" w:rsidRDefault="00FC64D3" w:rsidP="0003706E">
            <w:pPr>
              <w:spacing w:line="240" w:lineRule="atLeast"/>
              <w:contextualSpacing/>
              <w:jc w:val="right"/>
              <w:rPr>
                <w:rFonts w:eastAsia="標楷體"/>
              </w:rPr>
            </w:pPr>
            <w:r w:rsidRPr="00CF1A31">
              <w:rPr>
                <w:rFonts w:eastAsia="標楷體"/>
              </w:rPr>
              <w:t>45.09</w:t>
            </w:r>
          </w:p>
        </w:tc>
        <w:tc>
          <w:tcPr>
            <w:tcW w:w="2160" w:type="dxa"/>
            <w:vAlign w:val="center"/>
          </w:tcPr>
          <w:p w:rsidR="00FC64D3" w:rsidRPr="00CF1A31" w:rsidRDefault="00FC64D3" w:rsidP="0003706E">
            <w:pPr>
              <w:spacing w:line="240" w:lineRule="atLeast"/>
              <w:contextualSpacing/>
              <w:jc w:val="right"/>
              <w:rPr>
                <w:rFonts w:eastAsia="標楷體"/>
              </w:rPr>
            </w:pPr>
            <w:r w:rsidRPr="00CF1A31">
              <w:rPr>
                <w:rFonts w:eastAsia="標楷體"/>
              </w:rPr>
              <w:t>46.92</w:t>
            </w:r>
          </w:p>
        </w:tc>
      </w:tr>
      <w:tr w:rsidR="00FC64D3" w:rsidRPr="00CF1A31" w:rsidTr="0003706E">
        <w:tblPrEx>
          <w:tblCellMar>
            <w:top w:w="0" w:type="dxa"/>
            <w:bottom w:w="0" w:type="dxa"/>
          </w:tblCellMar>
        </w:tblPrEx>
        <w:trPr>
          <w:cantSplit/>
          <w:trHeight w:val="319"/>
        </w:trPr>
        <w:tc>
          <w:tcPr>
            <w:tcW w:w="568" w:type="dxa"/>
            <w:vMerge/>
          </w:tcPr>
          <w:p w:rsidR="00FC64D3" w:rsidRPr="00CF1A31" w:rsidRDefault="00FC64D3" w:rsidP="0003706E">
            <w:pPr>
              <w:spacing w:line="240" w:lineRule="atLeast"/>
              <w:contextualSpacing/>
              <w:jc w:val="both"/>
              <w:rPr>
                <w:rFonts w:eastAsia="標楷體"/>
              </w:rPr>
            </w:pPr>
          </w:p>
        </w:tc>
        <w:tc>
          <w:tcPr>
            <w:tcW w:w="2566" w:type="dxa"/>
            <w:shd w:val="clear" w:color="auto" w:fill="F9F9F9"/>
          </w:tcPr>
          <w:p w:rsidR="00FC64D3" w:rsidRPr="00CF1A31" w:rsidRDefault="00FC64D3" w:rsidP="0003706E">
            <w:pPr>
              <w:spacing w:line="240" w:lineRule="atLeast"/>
              <w:contextualSpacing/>
              <w:jc w:val="both"/>
              <w:rPr>
                <w:rFonts w:eastAsia="標楷體"/>
              </w:rPr>
            </w:pPr>
            <w:r w:rsidRPr="00CF1A31">
              <w:rPr>
                <w:rFonts w:eastAsia="標楷體" w:hAnsi="標楷體"/>
              </w:rPr>
              <w:t>流動比率</w:t>
            </w:r>
            <w:r w:rsidRPr="00CF1A31">
              <w:rPr>
                <w:rFonts w:eastAsia="標楷體"/>
              </w:rPr>
              <w:t>(%)</w:t>
            </w:r>
          </w:p>
        </w:tc>
        <w:tc>
          <w:tcPr>
            <w:tcW w:w="2294" w:type="dxa"/>
          </w:tcPr>
          <w:p w:rsidR="00FC64D3" w:rsidRPr="00CF1A31" w:rsidRDefault="00FC64D3" w:rsidP="0003706E">
            <w:pPr>
              <w:spacing w:line="240" w:lineRule="atLeast"/>
              <w:contextualSpacing/>
              <w:jc w:val="right"/>
              <w:rPr>
                <w:rFonts w:eastAsia="標楷體"/>
              </w:rPr>
            </w:pPr>
            <w:r w:rsidRPr="00CF1A31">
              <w:rPr>
                <w:rFonts w:eastAsia="標楷體"/>
              </w:rPr>
              <w:t>560.37</w:t>
            </w:r>
          </w:p>
        </w:tc>
        <w:tc>
          <w:tcPr>
            <w:tcW w:w="2160" w:type="dxa"/>
          </w:tcPr>
          <w:p w:rsidR="00FC64D3" w:rsidRPr="00CF1A31" w:rsidRDefault="00FC64D3" w:rsidP="0003706E">
            <w:pPr>
              <w:spacing w:line="240" w:lineRule="atLeast"/>
              <w:contextualSpacing/>
              <w:jc w:val="right"/>
              <w:rPr>
                <w:rFonts w:eastAsia="標楷體"/>
              </w:rPr>
            </w:pPr>
            <w:r w:rsidRPr="00CF1A31">
              <w:rPr>
                <w:rFonts w:eastAsia="標楷體"/>
              </w:rPr>
              <w:t>582.30</w:t>
            </w:r>
          </w:p>
        </w:tc>
        <w:tc>
          <w:tcPr>
            <w:tcW w:w="2160" w:type="dxa"/>
          </w:tcPr>
          <w:p w:rsidR="00FC64D3" w:rsidRPr="00CF1A31" w:rsidRDefault="00FC64D3" w:rsidP="0003706E">
            <w:pPr>
              <w:spacing w:line="240" w:lineRule="atLeast"/>
              <w:contextualSpacing/>
              <w:jc w:val="right"/>
              <w:rPr>
                <w:rFonts w:eastAsia="標楷體"/>
              </w:rPr>
            </w:pPr>
            <w:r w:rsidRPr="00CF1A31">
              <w:rPr>
                <w:rFonts w:eastAsia="標楷體"/>
              </w:rPr>
              <w:t>462.15</w:t>
            </w:r>
          </w:p>
        </w:tc>
      </w:tr>
      <w:tr w:rsidR="00FC64D3" w:rsidRPr="00CF1A31">
        <w:tblPrEx>
          <w:tblCellMar>
            <w:top w:w="0" w:type="dxa"/>
            <w:bottom w:w="0" w:type="dxa"/>
          </w:tblCellMar>
        </w:tblPrEx>
        <w:trPr>
          <w:cantSplit/>
        </w:trPr>
        <w:tc>
          <w:tcPr>
            <w:tcW w:w="568" w:type="dxa"/>
            <w:vMerge/>
          </w:tcPr>
          <w:p w:rsidR="00FC64D3" w:rsidRPr="00CF1A31" w:rsidRDefault="00FC64D3" w:rsidP="0003706E">
            <w:pPr>
              <w:spacing w:line="240" w:lineRule="atLeast"/>
              <w:contextualSpacing/>
              <w:jc w:val="both"/>
              <w:rPr>
                <w:rFonts w:eastAsia="標楷體"/>
              </w:rPr>
            </w:pPr>
          </w:p>
        </w:tc>
        <w:tc>
          <w:tcPr>
            <w:tcW w:w="2566" w:type="dxa"/>
            <w:shd w:val="clear" w:color="auto" w:fill="F9F9F9"/>
          </w:tcPr>
          <w:p w:rsidR="00FC64D3" w:rsidRPr="00CF1A31" w:rsidRDefault="00FC64D3" w:rsidP="0003706E">
            <w:pPr>
              <w:spacing w:line="240" w:lineRule="atLeast"/>
              <w:contextualSpacing/>
              <w:jc w:val="both"/>
              <w:rPr>
                <w:rFonts w:eastAsia="標楷體"/>
              </w:rPr>
            </w:pPr>
            <w:r w:rsidRPr="00CF1A31">
              <w:rPr>
                <w:rFonts w:eastAsia="標楷體" w:hAnsi="標楷體"/>
              </w:rPr>
              <w:t>應收帳款天數</w:t>
            </w:r>
            <w:r w:rsidRPr="00CF1A31">
              <w:rPr>
                <w:rFonts w:eastAsia="標楷體"/>
              </w:rPr>
              <w:t>(</w:t>
            </w:r>
            <w:r w:rsidRPr="00CF1A31">
              <w:rPr>
                <w:rFonts w:eastAsia="標楷體" w:hAnsi="標楷體"/>
              </w:rPr>
              <w:t>天</w:t>
            </w:r>
            <w:r w:rsidRPr="00CF1A31">
              <w:rPr>
                <w:rFonts w:eastAsia="標楷體"/>
              </w:rPr>
              <w:t>)</w:t>
            </w:r>
          </w:p>
        </w:tc>
        <w:tc>
          <w:tcPr>
            <w:tcW w:w="2294" w:type="dxa"/>
          </w:tcPr>
          <w:p w:rsidR="00FC64D3" w:rsidRPr="00CF1A31" w:rsidRDefault="00FC64D3" w:rsidP="0003706E">
            <w:pPr>
              <w:spacing w:line="240" w:lineRule="atLeast"/>
              <w:contextualSpacing/>
              <w:jc w:val="right"/>
              <w:rPr>
                <w:rFonts w:eastAsia="標楷體"/>
              </w:rPr>
            </w:pPr>
            <w:r w:rsidRPr="00CF1A31">
              <w:rPr>
                <w:rFonts w:eastAsia="標楷體"/>
              </w:rPr>
              <w:t>65</w:t>
            </w:r>
          </w:p>
        </w:tc>
        <w:tc>
          <w:tcPr>
            <w:tcW w:w="2160" w:type="dxa"/>
          </w:tcPr>
          <w:p w:rsidR="00FC64D3" w:rsidRPr="00CF1A31" w:rsidRDefault="00FC64D3" w:rsidP="0003706E">
            <w:pPr>
              <w:spacing w:line="240" w:lineRule="atLeast"/>
              <w:contextualSpacing/>
              <w:jc w:val="right"/>
              <w:rPr>
                <w:rFonts w:eastAsia="標楷體"/>
              </w:rPr>
            </w:pPr>
            <w:r w:rsidRPr="00CF1A31">
              <w:rPr>
                <w:rFonts w:eastAsia="標楷體"/>
              </w:rPr>
              <w:t>75</w:t>
            </w:r>
          </w:p>
        </w:tc>
        <w:tc>
          <w:tcPr>
            <w:tcW w:w="2160" w:type="dxa"/>
          </w:tcPr>
          <w:p w:rsidR="00FC64D3" w:rsidRPr="00CF1A31" w:rsidRDefault="00FC64D3" w:rsidP="0003706E">
            <w:pPr>
              <w:spacing w:line="240" w:lineRule="atLeast"/>
              <w:contextualSpacing/>
              <w:jc w:val="right"/>
              <w:rPr>
                <w:rFonts w:eastAsia="標楷體"/>
              </w:rPr>
            </w:pPr>
            <w:r w:rsidRPr="00CF1A31">
              <w:rPr>
                <w:rFonts w:eastAsia="標楷體"/>
              </w:rPr>
              <w:t>103</w:t>
            </w:r>
          </w:p>
        </w:tc>
      </w:tr>
      <w:tr w:rsidR="00FC64D3" w:rsidRPr="00CF1A31">
        <w:tblPrEx>
          <w:tblCellMar>
            <w:top w:w="0" w:type="dxa"/>
            <w:bottom w:w="0" w:type="dxa"/>
          </w:tblCellMar>
        </w:tblPrEx>
        <w:trPr>
          <w:cantSplit/>
        </w:trPr>
        <w:tc>
          <w:tcPr>
            <w:tcW w:w="568" w:type="dxa"/>
            <w:vMerge/>
          </w:tcPr>
          <w:p w:rsidR="00FC64D3" w:rsidRPr="00CF1A31" w:rsidRDefault="00FC64D3" w:rsidP="0003706E">
            <w:pPr>
              <w:spacing w:line="240" w:lineRule="atLeast"/>
              <w:contextualSpacing/>
              <w:jc w:val="both"/>
              <w:rPr>
                <w:rFonts w:eastAsia="標楷體"/>
              </w:rPr>
            </w:pPr>
          </w:p>
        </w:tc>
        <w:tc>
          <w:tcPr>
            <w:tcW w:w="2566" w:type="dxa"/>
            <w:shd w:val="clear" w:color="auto" w:fill="F9F9F9"/>
          </w:tcPr>
          <w:p w:rsidR="00FC64D3" w:rsidRPr="00CF1A31" w:rsidRDefault="00FC64D3" w:rsidP="0003706E">
            <w:pPr>
              <w:spacing w:line="240" w:lineRule="atLeast"/>
              <w:contextualSpacing/>
              <w:jc w:val="both"/>
              <w:rPr>
                <w:rFonts w:eastAsia="標楷體"/>
              </w:rPr>
            </w:pPr>
            <w:r w:rsidRPr="00CF1A31">
              <w:rPr>
                <w:rFonts w:eastAsia="標楷體" w:hAnsi="標楷體"/>
              </w:rPr>
              <w:t>存貨週轉天數</w:t>
            </w:r>
            <w:r w:rsidRPr="00CF1A31">
              <w:rPr>
                <w:rFonts w:eastAsia="標楷體"/>
              </w:rPr>
              <w:t>(</w:t>
            </w:r>
            <w:r w:rsidRPr="00CF1A31">
              <w:rPr>
                <w:rFonts w:eastAsia="標楷體" w:hAnsi="標楷體"/>
              </w:rPr>
              <w:t>天</w:t>
            </w:r>
            <w:r w:rsidRPr="00CF1A31">
              <w:rPr>
                <w:rFonts w:eastAsia="標楷體"/>
              </w:rPr>
              <w:t>)</w:t>
            </w:r>
          </w:p>
        </w:tc>
        <w:tc>
          <w:tcPr>
            <w:tcW w:w="2294" w:type="dxa"/>
          </w:tcPr>
          <w:p w:rsidR="00FC64D3" w:rsidRPr="00CF1A31" w:rsidRDefault="00FC64D3" w:rsidP="0003706E">
            <w:pPr>
              <w:spacing w:line="240" w:lineRule="atLeast"/>
              <w:contextualSpacing/>
              <w:jc w:val="right"/>
              <w:rPr>
                <w:rFonts w:eastAsia="標楷體"/>
              </w:rPr>
            </w:pPr>
            <w:r w:rsidRPr="00CF1A31">
              <w:rPr>
                <w:rFonts w:eastAsia="標楷體"/>
              </w:rPr>
              <w:t>73</w:t>
            </w:r>
          </w:p>
        </w:tc>
        <w:tc>
          <w:tcPr>
            <w:tcW w:w="2160" w:type="dxa"/>
          </w:tcPr>
          <w:p w:rsidR="00FC64D3" w:rsidRPr="00CF1A31" w:rsidRDefault="00FC64D3" w:rsidP="0003706E">
            <w:pPr>
              <w:spacing w:line="240" w:lineRule="atLeast"/>
              <w:contextualSpacing/>
              <w:jc w:val="right"/>
              <w:rPr>
                <w:rFonts w:eastAsia="標楷體"/>
              </w:rPr>
            </w:pPr>
            <w:r w:rsidRPr="00CF1A31">
              <w:rPr>
                <w:rFonts w:eastAsia="標楷體"/>
              </w:rPr>
              <w:t>88</w:t>
            </w:r>
          </w:p>
        </w:tc>
        <w:tc>
          <w:tcPr>
            <w:tcW w:w="2160" w:type="dxa"/>
          </w:tcPr>
          <w:p w:rsidR="00FC64D3" w:rsidRPr="00CF1A31" w:rsidRDefault="00FC64D3" w:rsidP="0003706E">
            <w:pPr>
              <w:spacing w:line="240" w:lineRule="atLeast"/>
              <w:contextualSpacing/>
              <w:jc w:val="right"/>
              <w:rPr>
                <w:rFonts w:eastAsia="標楷體"/>
              </w:rPr>
            </w:pPr>
            <w:r w:rsidRPr="00CF1A31">
              <w:rPr>
                <w:rFonts w:eastAsia="標楷體"/>
              </w:rPr>
              <w:t>139</w:t>
            </w:r>
          </w:p>
        </w:tc>
      </w:tr>
      <w:tr w:rsidR="00FC64D3" w:rsidRPr="00CF1A31">
        <w:tblPrEx>
          <w:tblCellMar>
            <w:top w:w="0" w:type="dxa"/>
            <w:bottom w:w="0" w:type="dxa"/>
          </w:tblCellMar>
        </w:tblPrEx>
        <w:trPr>
          <w:cantSplit/>
        </w:trPr>
        <w:tc>
          <w:tcPr>
            <w:tcW w:w="568" w:type="dxa"/>
            <w:vMerge/>
          </w:tcPr>
          <w:p w:rsidR="00FC64D3" w:rsidRPr="00CF1A31" w:rsidRDefault="00FC64D3" w:rsidP="0003706E">
            <w:pPr>
              <w:spacing w:line="240" w:lineRule="atLeast"/>
              <w:contextualSpacing/>
              <w:jc w:val="both"/>
              <w:rPr>
                <w:rFonts w:eastAsia="標楷體"/>
              </w:rPr>
            </w:pPr>
          </w:p>
        </w:tc>
        <w:tc>
          <w:tcPr>
            <w:tcW w:w="2566" w:type="dxa"/>
            <w:shd w:val="clear" w:color="auto" w:fill="F9F9F9"/>
          </w:tcPr>
          <w:p w:rsidR="00FC64D3" w:rsidRPr="00CF1A31" w:rsidRDefault="00FC64D3" w:rsidP="0003706E">
            <w:pPr>
              <w:spacing w:line="240" w:lineRule="atLeast"/>
              <w:contextualSpacing/>
              <w:jc w:val="both"/>
              <w:rPr>
                <w:rFonts w:eastAsia="標楷體"/>
              </w:rPr>
            </w:pPr>
            <w:r w:rsidRPr="00CF1A31">
              <w:rPr>
                <w:rFonts w:eastAsia="標楷體" w:hAnsi="標楷體"/>
              </w:rPr>
              <w:t>負債比率</w:t>
            </w:r>
            <w:r w:rsidRPr="00CF1A31">
              <w:rPr>
                <w:rFonts w:eastAsia="標楷體"/>
              </w:rPr>
              <w:t>(%)</w:t>
            </w:r>
          </w:p>
        </w:tc>
        <w:tc>
          <w:tcPr>
            <w:tcW w:w="2294" w:type="dxa"/>
          </w:tcPr>
          <w:p w:rsidR="00FC64D3" w:rsidRPr="00CF1A31" w:rsidRDefault="00FC64D3" w:rsidP="0003706E">
            <w:pPr>
              <w:spacing w:line="240" w:lineRule="atLeast"/>
              <w:contextualSpacing/>
              <w:jc w:val="right"/>
              <w:rPr>
                <w:rFonts w:eastAsia="標楷體"/>
              </w:rPr>
            </w:pPr>
            <w:r w:rsidRPr="00CF1A31">
              <w:rPr>
                <w:rFonts w:eastAsia="標楷體"/>
              </w:rPr>
              <w:t>19.25</w:t>
            </w:r>
          </w:p>
        </w:tc>
        <w:tc>
          <w:tcPr>
            <w:tcW w:w="2160" w:type="dxa"/>
          </w:tcPr>
          <w:p w:rsidR="00FC64D3" w:rsidRPr="00CF1A31" w:rsidRDefault="00FC64D3" w:rsidP="0003706E">
            <w:pPr>
              <w:spacing w:line="240" w:lineRule="atLeast"/>
              <w:contextualSpacing/>
              <w:jc w:val="right"/>
              <w:rPr>
                <w:rFonts w:eastAsia="標楷體"/>
              </w:rPr>
            </w:pPr>
            <w:r w:rsidRPr="00CF1A31">
              <w:rPr>
                <w:rFonts w:eastAsia="標楷體"/>
              </w:rPr>
              <w:t>18.95</w:t>
            </w:r>
          </w:p>
        </w:tc>
        <w:tc>
          <w:tcPr>
            <w:tcW w:w="2160" w:type="dxa"/>
          </w:tcPr>
          <w:p w:rsidR="00FC64D3" w:rsidRPr="00CF1A31" w:rsidRDefault="00FC64D3" w:rsidP="0003706E">
            <w:pPr>
              <w:spacing w:line="240" w:lineRule="atLeast"/>
              <w:contextualSpacing/>
              <w:jc w:val="right"/>
              <w:rPr>
                <w:rFonts w:eastAsia="標楷體"/>
              </w:rPr>
            </w:pPr>
            <w:r w:rsidRPr="00CF1A31">
              <w:rPr>
                <w:rFonts w:eastAsia="標楷體"/>
              </w:rPr>
              <w:t>23.14</w:t>
            </w:r>
          </w:p>
        </w:tc>
      </w:tr>
    </w:tbl>
    <w:p w:rsidR="00161123" w:rsidRPr="00CF1A31" w:rsidRDefault="00161123" w:rsidP="00626DBE">
      <w:pPr>
        <w:jc w:val="both"/>
        <w:rPr>
          <w:rFonts w:eastAsia="標楷體"/>
        </w:rPr>
      </w:pPr>
      <w:r w:rsidRPr="00CF1A31">
        <w:rPr>
          <w:rFonts w:eastAsia="標楷體"/>
        </w:rPr>
        <w:t xml:space="preserve">                                                                          </w:t>
      </w:r>
      <w:r w:rsidR="00907FAD">
        <w:rPr>
          <w:rFonts w:eastAsia="標楷體"/>
          <w:noProof/>
        </w:rPr>
        <w:drawing>
          <wp:inline distT="0" distB="0" distL="0" distR="0">
            <wp:extent cx="409575" cy="152400"/>
            <wp:effectExtent l="19050" t="0" r="9525" b="0"/>
            <wp:docPr id="9" name="圖片 9" descr="icon_top">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on_top"/>
                    <pic:cNvPicPr>
                      <a:picLocks noChangeAspect="1" noChangeArrowheads="1"/>
                    </pic:cNvPicPr>
                  </pic:nvPicPr>
                  <pic:blipFill>
                    <a:blip r:embed="rId11"/>
                    <a:srcRect/>
                    <a:stretch>
                      <a:fillRect/>
                    </a:stretch>
                  </pic:blipFill>
                  <pic:spPr bwMode="auto">
                    <a:xfrm>
                      <a:off x="0" y="0"/>
                      <a:ext cx="409575" cy="152400"/>
                    </a:xfrm>
                    <a:prstGeom prst="rect">
                      <a:avLst/>
                    </a:prstGeom>
                    <a:noFill/>
                    <a:ln w="9525">
                      <a:noFill/>
                      <a:miter lim="800000"/>
                      <a:headEnd/>
                      <a:tailEnd/>
                    </a:ln>
                  </pic:spPr>
                </pic:pic>
              </a:graphicData>
            </a:graphic>
          </wp:inline>
        </w:drawing>
      </w:r>
      <w:r w:rsidR="00626DBE" w:rsidRPr="00CF1A31">
        <w:rPr>
          <w:rFonts w:eastAsia="標楷體"/>
        </w:rPr>
        <w:t xml:space="preserve"> </w:t>
      </w:r>
    </w:p>
    <w:p w:rsidR="00161123" w:rsidRPr="00CF1A31" w:rsidRDefault="00161123">
      <w:pPr>
        <w:rPr>
          <w:rFonts w:eastAsia="標楷體"/>
          <w:color w:val="FE8531"/>
          <w:sz w:val="20"/>
          <w:szCs w:val="20"/>
        </w:rPr>
      </w:pPr>
      <w:r w:rsidRPr="00CF1A31">
        <w:rPr>
          <w:rFonts w:eastAsia="標楷體" w:hAnsi="標楷體"/>
          <w:color w:val="FF6600"/>
          <w:sz w:val="20"/>
          <w:szCs w:val="20"/>
        </w:rPr>
        <w:t>投資人若欲查詢該公司更詳細之資料請連結至</w:t>
      </w:r>
      <w:hyperlink r:id="rId19" w:history="1">
        <w:r w:rsidRPr="00CF1A31">
          <w:rPr>
            <w:rStyle w:val="a6"/>
            <w:rFonts w:eastAsia="標楷體" w:hAnsi="標楷體"/>
            <w:b/>
            <w:color w:val="3366FF"/>
            <w:sz w:val="20"/>
            <w:szCs w:val="20"/>
          </w:rPr>
          <w:t>公開資訊</w:t>
        </w:r>
        <w:r w:rsidRPr="00CF1A31">
          <w:rPr>
            <w:rStyle w:val="a6"/>
            <w:rFonts w:eastAsia="標楷體" w:hAnsi="標楷體"/>
            <w:b/>
            <w:color w:val="3366FF"/>
            <w:sz w:val="20"/>
            <w:szCs w:val="20"/>
          </w:rPr>
          <w:t>觀</w:t>
        </w:r>
        <w:r w:rsidRPr="00CF1A31">
          <w:rPr>
            <w:rStyle w:val="a6"/>
            <w:rFonts w:eastAsia="標楷體" w:hAnsi="標楷體"/>
            <w:b/>
            <w:color w:val="3366FF"/>
            <w:sz w:val="20"/>
            <w:szCs w:val="20"/>
          </w:rPr>
          <w:t>測</w:t>
        </w:r>
        <w:r w:rsidRPr="00CF1A31">
          <w:rPr>
            <w:rStyle w:val="a6"/>
            <w:rFonts w:eastAsia="標楷體" w:hAnsi="標楷體"/>
            <w:b/>
            <w:color w:val="3366FF"/>
            <w:sz w:val="20"/>
            <w:szCs w:val="20"/>
          </w:rPr>
          <w:t>站</w:t>
        </w:r>
      </w:hyperlink>
      <w:r w:rsidRPr="00CF1A31">
        <w:rPr>
          <w:rFonts w:eastAsia="標楷體"/>
          <w:color w:val="FF6600"/>
          <w:sz w:val="20"/>
          <w:szCs w:val="20"/>
        </w:rPr>
        <w:t>!!</w:t>
      </w:r>
    </w:p>
    <w:sectPr w:rsidR="00161123" w:rsidRPr="00CF1A31">
      <w:footerReference w:type="even" r:id="rId20"/>
      <w:footerReference w:type="default" r:id="rId21"/>
      <w:pgSz w:w="11906" w:h="16838" w:code="9"/>
      <w:pgMar w:top="1079" w:right="1134" w:bottom="851" w:left="1134" w:header="567"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0A8" w:rsidRDefault="001950A8">
      <w:r>
        <w:separator/>
      </w:r>
    </w:p>
  </w:endnote>
  <w:endnote w:type="continuationSeparator" w:id="1">
    <w:p w:rsidR="001950A8" w:rsidRDefault="001950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8A5" w:rsidRDefault="002D48A5">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2D48A5" w:rsidRDefault="002D48A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8A5" w:rsidRDefault="002D48A5">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3C22BB">
      <w:rPr>
        <w:rStyle w:val="ad"/>
        <w:noProof/>
      </w:rPr>
      <w:t>2</w:t>
    </w:r>
    <w:r>
      <w:rPr>
        <w:rStyle w:val="ad"/>
      </w:rPr>
      <w:fldChar w:fldCharType="end"/>
    </w:r>
  </w:p>
  <w:p w:rsidR="002D48A5" w:rsidRDefault="002D48A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0A8" w:rsidRDefault="001950A8">
      <w:r>
        <w:separator/>
      </w:r>
    </w:p>
  </w:footnote>
  <w:footnote w:type="continuationSeparator" w:id="1">
    <w:p w:rsidR="001950A8" w:rsidRDefault="00195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3.5pt;height:12.75pt" o:bullet="t">
        <v:imagedata r:id="rId1" o:title="icon_page_title"/>
      </v:shape>
    </w:pict>
  </w:numPicBullet>
  <w:abstractNum w:abstractNumId="0">
    <w:nsid w:val="2962467E"/>
    <w:multiLevelType w:val="hybridMultilevel"/>
    <w:tmpl w:val="4280A338"/>
    <w:lvl w:ilvl="0" w:tplc="468CE6D0">
      <w:start w:val="1"/>
      <w:numFmt w:val="bullet"/>
      <w:lvlText w:val=""/>
      <w:lvlJc w:val="left"/>
      <w:pPr>
        <w:tabs>
          <w:tab w:val="num" w:pos="720"/>
        </w:tabs>
        <w:ind w:left="720" w:hanging="360"/>
      </w:pPr>
      <w:rPr>
        <w:rFonts w:ascii="Symbol" w:hAnsi="Symbol" w:hint="default"/>
        <w:sz w:val="20"/>
      </w:rPr>
    </w:lvl>
    <w:lvl w:ilvl="1" w:tplc="66C642D8" w:tentative="1">
      <w:start w:val="1"/>
      <w:numFmt w:val="bullet"/>
      <w:lvlText w:val="o"/>
      <w:lvlJc w:val="left"/>
      <w:pPr>
        <w:tabs>
          <w:tab w:val="num" w:pos="1440"/>
        </w:tabs>
        <w:ind w:left="1440" w:hanging="360"/>
      </w:pPr>
      <w:rPr>
        <w:rFonts w:ascii="Courier New" w:hAnsi="Courier New" w:hint="default"/>
        <w:sz w:val="20"/>
      </w:rPr>
    </w:lvl>
    <w:lvl w:ilvl="2" w:tplc="B30EA244" w:tentative="1">
      <w:start w:val="1"/>
      <w:numFmt w:val="bullet"/>
      <w:lvlText w:val=""/>
      <w:lvlJc w:val="left"/>
      <w:pPr>
        <w:tabs>
          <w:tab w:val="num" w:pos="2160"/>
        </w:tabs>
        <w:ind w:left="2160" w:hanging="360"/>
      </w:pPr>
      <w:rPr>
        <w:rFonts w:ascii="Wingdings" w:hAnsi="Wingdings" w:hint="default"/>
        <w:sz w:val="20"/>
      </w:rPr>
    </w:lvl>
    <w:lvl w:ilvl="3" w:tplc="842E5062" w:tentative="1">
      <w:start w:val="1"/>
      <w:numFmt w:val="bullet"/>
      <w:lvlText w:val=""/>
      <w:lvlJc w:val="left"/>
      <w:pPr>
        <w:tabs>
          <w:tab w:val="num" w:pos="2880"/>
        </w:tabs>
        <w:ind w:left="2880" w:hanging="360"/>
      </w:pPr>
      <w:rPr>
        <w:rFonts w:ascii="Wingdings" w:hAnsi="Wingdings" w:hint="default"/>
        <w:sz w:val="20"/>
      </w:rPr>
    </w:lvl>
    <w:lvl w:ilvl="4" w:tplc="57D6FFBA" w:tentative="1">
      <w:start w:val="1"/>
      <w:numFmt w:val="bullet"/>
      <w:lvlText w:val=""/>
      <w:lvlJc w:val="left"/>
      <w:pPr>
        <w:tabs>
          <w:tab w:val="num" w:pos="3600"/>
        </w:tabs>
        <w:ind w:left="3600" w:hanging="360"/>
      </w:pPr>
      <w:rPr>
        <w:rFonts w:ascii="Wingdings" w:hAnsi="Wingdings" w:hint="default"/>
        <w:sz w:val="20"/>
      </w:rPr>
    </w:lvl>
    <w:lvl w:ilvl="5" w:tplc="3440F0E2" w:tentative="1">
      <w:start w:val="1"/>
      <w:numFmt w:val="bullet"/>
      <w:lvlText w:val=""/>
      <w:lvlJc w:val="left"/>
      <w:pPr>
        <w:tabs>
          <w:tab w:val="num" w:pos="4320"/>
        </w:tabs>
        <w:ind w:left="4320" w:hanging="360"/>
      </w:pPr>
      <w:rPr>
        <w:rFonts w:ascii="Wingdings" w:hAnsi="Wingdings" w:hint="default"/>
        <w:sz w:val="20"/>
      </w:rPr>
    </w:lvl>
    <w:lvl w:ilvl="6" w:tplc="9216044C" w:tentative="1">
      <w:start w:val="1"/>
      <w:numFmt w:val="bullet"/>
      <w:lvlText w:val=""/>
      <w:lvlJc w:val="left"/>
      <w:pPr>
        <w:tabs>
          <w:tab w:val="num" w:pos="5040"/>
        </w:tabs>
        <w:ind w:left="5040" w:hanging="360"/>
      </w:pPr>
      <w:rPr>
        <w:rFonts w:ascii="Wingdings" w:hAnsi="Wingdings" w:hint="default"/>
        <w:sz w:val="20"/>
      </w:rPr>
    </w:lvl>
    <w:lvl w:ilvl="7" w:tplc="3AC02F46" w:tentative="1">
      <w:start w:val="1"/>
      <w:numFmt w:val="bullet"/>
      <w:lvlText w:val=""/>
      <w:lvlJc w:val="left"/>
      <w:pPr>
        <w:tabs>
          <w:tab w:val="num" w:pos="5760"/>
        </w:tabs>
        <w:ind w:left="5760" w:hanging="360"/>
      </w:pPr>
      <w:rPr>
        <w:rFonts w:ascii="Wingdings" w:hAnsi="Wingdings" w:hint="default"/>
        <w:sz w:val="20"/>
      </w:rPr>
    </w:lvl>
    <w:lvl w:ilvl="8" w:tplc="1CAEAB8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C0555"/>
    <w:multiLevelType w:val="hybridMultilevel"/>
    <w:tmpl w:val="9A6813E8"/>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
    <w:nsid w:val="7B942C99"/>
    <w:multiLevelType w:val="hybridMultilevel"/>
    <w:tmpl w:val="262E1DA4"/>
    <w:lvl w:ilvl="0" w:tplc="A09AA7C4">
      <w:start w:val="1"/>
      <w:numFmt w:val="bullet"/>
      <w:lvlText w:val=""/>
      <w:lvlJc w:val="left"/>
      <w:pPr>
        <w:tabs>
          <w:tab w:val="num" w:pos="720"/>
        </w:tabs>
        <w:ind w:left="720" w:hanging="360"/>
      </w:pPr>
      <w:rPr>
        <w:rFonts w:ascii="Symbol" w:hAnsi="Symbol" w:hint="default"/>
        <w:sz w:val="20"/>
      </w:rPr>
    </w:lvl>
    <w:lvl w:ilvl="1" w:tplc="AB7C20E8" w:tentative="1">
      <w:start w:val="1"/>
      <w:numFmt w:val="bullet"/>
      <w:lvlText w:val="o"/>
      <w:lvlJc w:val="left"/>
      <w:pPr>
        <w:tabs>
          <w:tab w:val="num" w:pos="1440"/>
        </w:tabs>
        <w:ind w:left="1440" w:hanging="360"/>
      </w:pPr>
      <w:rPr>
        <w:rFonts w:ascii="Courier New" w:hAnsi="Courier New" w:hint="default"/>
        <w:sz w:val="20"/>
      </w:rPr>
    </w:lvl>
    <w:lvl w:ilvl="2" w:tplc="BD002896" w:tentative="1">
      <w:start w:val="1"/>
      <w:numFmt w:val="bullet"/>
      <w:lvlText w:val=""/>
      <w:lvlJc w:val="left"/>
      <w:pPr>
        <w:tabs>
          <w:tab w:val="num" w:pos="2160"/>
        </w:tabs>
        <w:ind w:left="2160" w:hanging="360"/>
      </w:pPr>
      <w:rPr>
        <w:rFonts w:ascii="Wingdings" w:hAnsi="Wingdings" w:hint="default"/>
        <w:sz w:val="20"/>
      </w:rPr>
    </w:lvl>
    <w:lvl w:ilvl="3" w:tplc="77D81102" w:tentative="1">
      <w:start w:val="1"/>
      <w:numFmt w:val="bullet"/>
      <w:lvlText w:val=""/>
      <w:lvlJc w:val="left"/>
      <w:pPr>
        <w:tabs>
          <w:tab w:val="num" w:pos="2880"/>
        </w:tabs>
        <w:ind w:left="2880" w:hanging="360"/>
      </w:pPr>
      <w:rPr>
        <w:rFonts w:ascii="Wingdings" w:hAnsi="Wingdings" w:hint="default"/>
        <w:sz w:val="20"/>
      </w:rPr>
    </w:lvl>
    <w:lvl w:ilvl="4" w:tplc="FB36D182" w:tentative="1">
      <w:start w:val="1"/>
      <w:numFmt w:val="bullet"/>
      <w:lvlText w:val=""/>
      <w:lvlJc w:val="left"/>
      <w:pPr>
        <w:tabs>
          <w:tab w:val="num" w:pos="3600"/>
        </w:tabs>
        <w:ind w:left="3600" w:hanging="360"/>
      </w:pPr>
      <w:rPr>
        <w:rFonts w:ascii="Wingdings" w:hAnsi="Wingdings" w:hint="default"/>
        <w:sz w:val="20"/>
      </w:rPr>
    </w:lvl>
    <w:lvl w:ilvl="5" w:tplc="DDBC381E" w:tentative="1">
      <w:start w:val="1"/>
      <w:numFmt w:val="bullet"/>
      <w:lvlText w:val=""/>
      <w:lvlJc w:val="left"/>
      <w:pPr>
        <w:tabs>
          <w:tab w:val="num" w:pos="4320"/>
        </w:tabs>
        <w:ind w:left="4320" w:hanging="360"/>
      </w:pPr>
      <w:rPr>
        <w:rFonts w:ascii="Wingdings" w:hAnsi="Wingdings" w:hint="default"/>
        <w:sz w:val="20"/>
      </w:rPr>
    </w:lvl>
    <w:lvl w:ilvl="6" w:tplc="21AAB80C" w:tentative="1">
      <w:start w:val="1"/>
      <w:numFmt w:val="bullet"/>
      <w:lvlText w:val=""/>
      <w:lvlJc w:val="left"/>
      <w:pPr>
        <w:tabs>
          <w:tab w:val="num" w:pos="5040"/>
        </w:tabs>
        <w:ind w:left="5040" w:hanging="360"/>
      </w:pPr>
      <w:rPr>
        <w:rFonts w:ascii="Wingdings" w:hAnsi="Wingdings" w:hint="default"/>
        <w:sz w:val="20"/>
      </w:rPr>
    </w:lvl>
    <w:lvl w:ilvl="7" w:tplc="557A79E8" w:tentative="1">
      <w:start w:val="1"/>
      <w:numFmt w:val="bullet"/>
      <w:lvlText w:val=""/>
      <w:lvlJc w:val="left"/>
      <w:pPr>
        <w:tabs>
          <w:tab w:val="num" w:pos="5760"/>
        </w:tabs>
        <w:ind w:left="5760" w:hanging="360"/>
      </w:pPr>
      <w:rPr>
        <w:rFonts w:ascii="Wingdings" w:hAnsi="Wingdings" w:hint="default"/>
        <w:sz w:val="20"/>
      </w:rPr>
    </w:lvl>
    <w:lvl w:ilvl="8" w:tplc="2884D8C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o:colormru v:ext="edit" colors="#ededed,#fffbed"/>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438A"/>
    <w:rsid w:val="0002780B"/>
    <w:rsid w:val="000317C2"/>
    <w:rsid w:val="0003706E"/>
    <w:rsid w:val="00083EE7"/>
    <w:rsid w:val="000C7D12"/>
    <w:rsid w:val="000D3591"/>
    <w:rsid w:val="001120B0"/>
    <w:rsid w:val="00133430"/>
    <w:rsid w:val="00161123"/>
    <w:rsid w:val="00161429"/>
    <w:rsid w:val="0019438A"/>
    <w:rsid w:val="001950A8"/>
    <w:rsid w:val="001D7F69"/>
    <w:rsid w:val="0020043D"/>
    <w:rsid w:val="00202EBC"/>
    <w:rsid w:val="002118B0"/>
    <w:rsid w:val="00267793"/>
    <w:rsid w:val="00270437"/>
    <w:rsid w:val="0027282F"/>
    <w:rsid w:val="002D48A5"/>
    <w:rsid w:val="002F1782"/>
    <w:rsid w:val="002F73CE"/>
    <w:rsid w:val="00305ACF"/>
    <w:rsid w:val="003322C8"/>
    <w:rsid w:val="003339CE"/>
    <w:rsid w:val="00345F27"/>
    <w:rsid w:val="00346FDC"/>
    <w:rsid w:val="00385C47"/>
    <w:rsid w:val="00392229"/>
    <w:rsid w:val="003A4B08"/>
    <w:rsid w:val="003C22BB"/>
    <w:rsid w:val="003E7C1C"/>
    <w:rsid w:val="00450F2B"/>
    <w:rsid w:val="00456F37"/>
    <w:rsid w:val="004B1318"/>
    <w:rsid w:val="004B734D"/>
    <w:rsid w:val="004C7511"/>
    <w:rsid w:val="005071DA"/>
    <w:rsid w:val="0054162F"/>
    <w:rsid w:val="0054615E"/>
    <w:rsid w:val="00553CD3"/>
    <w:rsid w:val="00555F43"/>
    <w:rsid w:val="00556A84"/>
    <w:rsid w:val="00584B70"/>
    <w:rsid w:val="00585395"/>
    <w:rsid w:val="005955AB"/>
    <w:rsid w:val="005A3AA9"/>
    <w:rsid w:val="005B03E1"/>
    <w:rsid w:val="00611233"/>
    <w:rsid w:val="00626DBE"/>
    <w:rsid w:val="00642568"/>
    <w:rsid w:val="00680CC3"/>
    <w:rsid w:val="006A7580"/>
    <w:rsid w:val="006B0756"/>
    <w:rsid w:val="006D1C50"/>
    <w:rsid w:val="0071113F"/>
    <w:rsid w:val="00724899"/>
    <w:rsid w:val="00746EBE"/>
    <w:rsid w:val="007609BE"/>
    <w:rsid w:val="00761687"/>
    <w:rsid w:val="007640DC"/>
    <w:rsid w:val="00773BDA"/>
    <w:rsid w:val="00802465"/>
    <w:rsid w:val="0081624F"/>
    <w:rsid w:val="00837AFE"/>
    <w:rsid w:val="008652BD"/>
    <w:rsid w:val="00866BE9"/>
    <w:rsid w:val="008A0AB7"/>
    <w:rsid w:val="008C40BE"/>
    <w:rsid w:val="00907FAD"/>
    <w:rsid w:val="00923B2E"/>
    <w:rsid w:val="00934C8E"/>
    <w:rsid w:val="0097268E"/>
    <w:rsid w:val="0097783D"/>
    <w:rsid w:val="009A2E2E"/>
    <w:rsid w:val="009A4E08"/>
    <w:rsid w:val="009C1DE3"/>
    <w:rsid w:val="009D05C9"/>
    <w:rsid w:val="00A277D2"/>
    <w:rsid w:val="00A31473"/>
    <w:rsid w:val="00A32C03"/>
    <w:rsid w:val="00A37899"/>
    <w:rsid w:val="00AB3A14"/>
    <w:rsid w:val="00AB47E5"/>
    <w:rsid w:val="00B04E27"/>
    <w:rsid w:val="00B11458"/>
    <w:rsid w:val="00B337F8"/>
    <w:rsid w:val="00B36F79"/>
    <w:rsid w:val="00B40A0A"/>
    <w:rsid w:val="00B90990"/>
    <w:rsid w:val="00BB010A"/>
    <w:rsid w:val="00BB324A"/>
    <w:rsid w:val="00BE7AA0"/>
    <w:rsid w:val="00BF2B97"/>
    <w:rsid w:val="00C62170"/>
    <w:rsid w:val="00C67E22"/>
    <w:rsid w:val="00C81761"/>
    <w:rsid w:val="00C96E93"/>
    <w:rsid w:val="00CD176E"/>
    <w:rsid w:val="00CF1A31"/>
    <w:rsid w:val="00CF5FE1"/>
    <w:rsid w:val="00D00024"/>
    <w:rsid w:val="00D04726"/>
    <w:rsid w:val="00D12C0E"/>
    <w:rsid w:val="00D165D1"/>
    <w:rsid w:val="00D17E98"/>
    <w:rsid w:val="00D22FA1"/>
    <w:rsid w:val="00D30FE9"/>
    <w:rsid w:val="00D364AD"/>
    <w:rsid w:val="00D57A81"/>
    <w:rsid w:val="00D676C6"/>
    <w:rsid w:val="00D80C20"/>
    <w:rsid w:val="00DA3592"/>
    <w:rsid w:val="00DA75FC"/>
    <w:rsid w:val="00DC0A28"/>
    <w:rsid w:val="00DD350A"/>
    <w:rsid w:val="00DF4057"/>
    <w:rsid w:val="00E246DE"/>
    <w:rsid w:val="00E31C80"/>
    <w:rsid w:val="00E44A97"/>
    <w:rsid w:val="00E9393F"/>
    <w:rsid w:val="00EA7FE2"/>
    <w:rsid w:val="00EC0EAC"/>
    <w:rsid w:val="00EC4AFC"/>
    <w:rsid w:val="00EC5968"/>
    <w:rsid w:val="00EE4C00"/>
    <w:rsid w:val="00EE632C"/>
    <w:rsid w:val="00EF10AF"/>
    <w:rsid w:val="00F034B7"/>
    <w:rsid w:val="00F046BE"/>
    <w:rsid w:val="00F2075A"/>
    <w:rsid w:val="00F23D95"/>
    <w:rsid w:val="00F5650A"/>
    <w:rsid w:val="00F73F62"/>
    <w:rsid w:val="00F771A5"/>
    <w:rsid w:val="00F81A43"/>
    <w:rsid w:val="00F97EB6"/>
    <w:rsid w:val="00FC327D"/>
    <w:rsid w:val="00FC64D3"/>
    <w:rsid w:val="00FD1CF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ededed,#fffb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outlineLvl w:val="1"/>
    </w:pPr>
    <w:rPr>
      <w:b/>
      <w:bCs/>
      <w:bdr w:val="single" w:sz="4" w:space="0" w:color="auto"/>
    </w:rPr>
  </w:style>
  <w:style w:type="paragraph" w:styleId="3">
    <w:name w:val="heading 3"/>
    <w:basedOn w:val="a"/>
    <w:next w:val="a"/>
    <w:qFormat/>
    <w:pPr>
      <w:keepNext/>
      <w:outlineLvl w:val="2"/>
    </w:pPr>
    <w:rPr>
      <w:b/>
      <w:bCs/>
      <w:sz w:val="28"/>
      <w:u w:val="singl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格內文"/>
    <w:basedOn w:val="a"/>
    <w:pPr>
      <w:snapToGrid w:val="0"/>
      <w:spacing w:line="200" w:lineRule="atLeast"/>
      <w:jc w:val="center"/>
    </w:pPr>
    <w:rPr>
      <w:rFonts w:eastAsia="標楷體"/>
      <w:szCs w:val="20"/>
    </w:rPr>
  </w:style>
  <w:style w:type="paragraph" w:styleId="a4">
    <w:name w:val="Body Text"/>
    <w:basedOn w:val="a"/>
    <w:semiHidden/>
    <w:pPr>
      <w:spacing w:line="240" w:lineRule="exact"/>
    </w:pPr>
    <w:rPr>
      <w:rFonts w:eastAsia="標楷體"/>
      <w:color w:val="FF0000"/>
      <w:sz w:val="16"/>
    </w:rPr>
  </w:style>
  <w:style w:type="paragraph" w:styleId="HTML">
    <w:name w:val="HTML Preformatted"/>
    <w:basedOn w:val="a"/>
    <w:link w:val="HTML0"/>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lang/>
    </w:rPr>
  </w:style>
  <w:style w:type="character" w:styleId="HTML1">
    <w:name w:val="HTML Typewriter"/>
    <w:semiHidden/>
    <w:rPr>
      <w:rFonts w:ascii="Arial Unicode MS" w:eastAsia="Arial Unicode MS" w:hAnsi="Arial Unicode MS" w:cs="Arial Unicode MS"/>
      <w:sz w:val="20"/>
      <w:szCs w:val="20"/>
    </w:rPr>
  </w:style>
  <w:style w:type="paragraph" w:customStyle="1" w:styleId="style7">
    <w:name w:val="style7"/>
    <w:basedOn w:val="a"/>
    <w:pPr>
      <w:widowControl/>
      <w:spacing w:before="100" w:beforeAutospacing="1" w:after="100" w:afterAutospacing="1"/>
    </w:pPr>
    <w:rPr>
      <w:rFonts w:ascii="新細明體" w:hAnsi="新細明體" w:cs="Arial Unicode MS" w:hint="eastAsia"/>
      <w:b/>
      <w:bCs/>
      <w:color w:val="000099"/>
      <w:kern w:val="0"/>
    </w:rPr>
  </w:style>
  <w:style w:type="character" w:customStyle="1" w:styleId="style61">
    <w:name w:val="style61"/>
    <w:rPr>
      <w:rFonts w:ascii="新細明體" w:eastAsia="新細明體" w:hAnsi="新細明體" w:hint="eastAsia"/>
    </w:rPr>
  </w:style>
  <w:style w:type="character" w:customStyle="1" w:styleId="style31">
    <w:name w:val="style31"/>
    <w:rPr>
      <w:b/>
      <w:bCs/>
      <w:color w:val="000099"/>
    </w:rPr>
  </w:style>
  <w:style w:type="character" w:customStyle="1" w:styleId="style71">
    <w:name w:val="style71"/>
    <w:rPr>
      <w:rFonts w:ascii="新細明體" w:eastAsia="新細明體" w:hAnsi="新細明體" w:hint="eastAsia"/>
      <w:b/>
      <w:bCs/>
      <w:color w:val="000099"/>
    </w:rPr>
  </w:style>
  <w:style w:type="character" w:styleId="a5">
    <w:name w:val="Strong"/>
    <w:qFormat/>
    <w:rPr>
      <w:b/>
      <w:bCs/>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character" w:customStyle="1" w:styleId="titlebold1">
    <w:name w:val="title_bold1"/>
    <w:rPr>
      <w:rFonts w:ascii="Tahoma" w:hAnsi="Tahoma" w:cs="Tahoma" w:hint="default"/>
      <w:b/>
      <w:bCs/>
      <w:color w:val="626262"/>
      <w:spacing w:val="220"/>
      <w:sz w:val="12"/>
      <w:szCs w:val="12"/>
    </w:rPr>
  </w:style>
  <w:style w:type="character" w:customStyle="1" w:styleId="orangeword12px1">
    <w:name w:val="orangeword_12px1"/>
    <w:rPr>
      <w:rFonts w:ascii="Tahoma" w:hAnsi="Tahoma" w:cs="Tahoma" w:hint="default"/>
      <w:strike w:val="0"/>
      <w:dstrike w:val="0"/>
      <w:color w:val="FF9900"/>
      <w:sz w:val="12"/>
      <w:szCs w:val="12"/>
      <w:u w:val="none"/>
      <w:effect w:val="none"/>
    </w:rPr>
  </w:style>
  <w:style w:type="character" w:styleId="a6">
    <w:name w:val="Hyperlink"/>
    <w:semiHidden/>
    <w:rPr>
      <w:color w:val="0000FF"/>
      <w:u w:val="single"/>
    </w:rPr>
  </w:style>
  <w:style w:type="paragraph" w:styleId="a7">
    <w:name w:val="header"/>
    <w:basedOn w:val="a"/>
    <w:semiHidden/>
    <w:pPr>
      <w:tabs>
        <w:tab w:val="center" w:pos="4153"/>
        <w:tab w:val="right" w:pos="8306"/>
      </w:tabs>
      <w:snapToGrid w:val="0"/>
    </w:pPr>
    <w:rPr>
      <w:sz w:val="20"/>
      <w:szCs w:val="20"/>
    </w:rPr>
  </w:style>
  <w:style w:type="paragraph" w:styleId="a8">
    <w:name w:val="footer"/>
    <w:basedOn w:val="a"/>
    <w:semiHidden/>
    <w:pPr>
      <w:tabs>
        <w:tab w:val="center" w:pos="4153"/>
        <w:tab w:val="right" w:pos="8306"/>
      </w:tabs>
      <w:snapToGrid w:val="0"/>
    </w:pPr>
    <w:rPr>
      <w:sz w:val="20"/>
      <w:szCs w:val="20"/>
    </w:rPr>
  </w:style>
  <w:style w:type="paragraph" w:styleId="a9">
    <w:name w:val="caption"/>
    <w:basedOn w:val="a"/>
    <w:next w:val="a"/>
    <w:qFormat/>
    <w:rPr>
      <w:sz w:val="20"/>
      <w:szCs w:val="20"/>
    </w:rPr>
  </w:style>
  <w:style w:type="character" w:styleId="aa">
    <w:name w:val="FollowedHyperlink"/>
    <w:semiHidden/>
    <w:rPr>
      <w:color w:val="800080"/>
      <w:u w:val="single"/>
    </w:rPr>
  </w:style>
  <w:style w:type="paragraph" w:styleId="ab">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styleId="ac">
    <w:name w:val="Date"/>
    <w:basedOn w:val="a"/>
    <w:next w:val="a"/>
    <w:semiHidden/>
    <w:pPr>
      <w:adjustRightInd w:val="0"/>
      <w:snapToGrid w:val="0"/>
      <w:spacing w:line="240" w:lineRule="atLeast"/>
      <w:jc w:val="right"/>
      <w:textAlignment w:val="baseline"/>
    </w:pPr>
    <w:rPr>
      <w:rFonts w:eastAsia="標楷體"/>
      <w:kern w:val="0"/>
      <w:szCs w:val="20"/>
    </w:rPr>
  </w:style>
  <w:style w:type="character" w:styleId="ad">
    <w:name w:val="page number"/>
    <w:basedOn w:val="a0"/>
    <w:semiHidden/>
  </w:style>
  <w:style w:type="table" w:styleId="ae">
    <w:name w:val="Table Grid"/>
    <w:basedOn w:val="a1"/>
    <w:uiPriority w:val="59"/>
    <w:rsid w:val="00BF2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70437"/>
    <w:rPr>
      <w:rFonts w:ascii="Cambria" w:hAnsi="Cambria"/>
      <w:sz w:val="18"/>
      <w:szCs w:val="18"/>
      <w:lang/>
    </w:rPr>
  </w:style>
  <w:style w:type="character" w:customStyle="1" w:styleId="af0">
    <w:name w:val="註解方塊文字 字元"/>
    <w:link w:val="af"/>
    <w:uiPriority w:val="99"/>
    <w:semiHidden/>
    <w:rsid w:val="00270437"/>
    <w:rPr>
      <w:rFonts w:ascii="Cambria" w:eastAsia="新細明體" w:hAnsi="Cambria" w:cs="Times New Roman"/>
      <w:kern w:val="2"/>
      <w:sz w:val="18"/>
      <w:szCs w:val="18"/>
    </w:rPr>
  </w:style>
  <w:style w:type="paragraph" w:customStyle="1" w:styleId="10">
    <w:name w:val="1."/>
    <w:aliases w:val="標題4"/>
    <w:basedOn w:val="a"/>
    <w:rsid w:val="00BE7AA0"/>
    <w:pPr>
      <w:adjustRightInd w:val="0"/>
      <w:spacing w:line="420" w:lineRule="atLeast"/>
      <w:ind w:left="1219" w:hanging="198"/>
      <w:jc w:val="both"/>
    </w:pPr>
    <w:rPr>
      <w:rFonts w:eastAsia="標楷體"/>
      <w:kern w:val="0"/>
      <w:sz w:val="26"/>
      <w:szCs w:val="20"/>
    </w:rPr>
  </w:style>
  <w:style w:type="character" w:customStyle="1" w:styleId="HTML0">
    <w:name w:val="HTML 預設格式 字元"/>
    <w:link w:val="HTML"/>
    <w:semiHidden/>
    <w:rsid w:val="007640DC"/>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divs>
    <w:div w:id="133184063">
      <w:bodyDiv w:val="1"/>
      <w:marLeft w:val="0"/>
      <w:marRight w:val="0"/>
      <w:marTop w:val="0"/>
      <w:marBottom w:val="0"/>
      <w:divBdr>
        <w:top w:val="none" w:sz="0" w:space="0" w:color="auto"/>
        <w:left w:val="none" w:sz="0" w:space="0" w:color="auto"/>
        <w:bottom w:val="none" w:sz="0" w:space="0" w:color="auto"/>
        <w:right w:val="none" w:sz="0" w:space="0" w:color="auto"/>
      </w:divBdr>
    </w:div>
    <w:div w:id="170796584">
      <w:bodyDiv w:val="1"/>
      <w:marLeft w:val="0"/>
      <w:marRight w:val="0"/>
      <w:marTop w:val="0"/>
      <w:marBottom w:val="0"/>
      <w:divBdr>
        <w:top w:val="none" w:sz="0" w:space="0" w:color="auto"/>
        <w:left w:val="none" w:sz="0" w:space="0" w:color="auto"/>
        <w:bottom w:val="none" w:sz="0" w:space="0" w:color="auto"/>
        <w:right w:val="none" w:sz="0" w:space="0" w:color="auto"/>
      </w:divBdr>
    </w:div>
    <w:div w:id="399599201">
      <w:bodyDiv w:val="1"/>
      <w:marLeft w:val="0"/>
      <w:marRight w:val="0"/>
      <w:marTop w:val="0"/>
      <w:marBottom w:val="0"/>
      <w:divBdr>
        <w:top w:val="none" w:sz="0" w:space="0" w:color="auto"/>
        <w:left w:val="none" w:sz="0" w:space="0" w:color="auto"/>
        <w:bottom w:val="none" w:sz="0" w:space="0" w:color="auto"/>
        <w:right w:val="none" w:sz="0" w:space="0" w:color="auto"/>
      </w:divBdr>
    </w:div>
    <w:div w:id="502402206">
      <w:bodyDiv w:val="1"/>
      <w:marLeft w:val="0"/>
      <w:marRight w:val="0"/>
      <w:marTop w:val="0"/>
      <w:marBottom w:val="0"/>
      <w:divBdr>
        <w:top w:val="none" w:sz="0" w:space="0" w:color="auto"/>
        <w:left w:val="none" w:sz="0" w:space="0" w:color="auto"/>
        <w:bottom w:val="none" w:sz="0" w:space="0" w:color="auto"/>
        <w:right w:val="none" w:sz="0" w:space="0" w:color="auto"/>
      </w:divBdr>
    </w:div>
    <w:div w:id="718212119">
      <w:bodyDiv w:val="1"/>
      <w:marLeft w:val="0"/>
      <w:marRight w:val="0"/>
      <w:marTop w:val="0"/>
      <w:marBottom w:val="0"/>
      <w:divBdr>
        <w:top w:val="none" w:sz="0" w:space="0" w:color="auto"/>
        <w:left w:val="none" w:sz="0" w:space="0" w:color="auto"/>
        <w:bottom w:val="none" w:sz="0" w:space="0" w:color="auto"/>
        <w:right w:val="none" w:sz="0" w:space="0" w:color="auto"/>
      </w:divBdr>
    </w:div>
    <w:div w:id="915242196">
      <w:bodyDiv w:val="1"/>
      <w:marLeft w:val="0"/>
      <w:marRight w:val="0"/>
      <w:marTop w:val="0"/>
      <w:marBottom w:val="0"/>
      <w:divBdr>
        <w:top w:val="none" w:sz="0" w:space="0" w:color="auto"/>
        <w:left w:val="none" w:sz="0" w:space="0" w:color="auto"/>
        <w:bottom w:val="none" w:sz="0" w:space="0" w:color="auto"/>
        <w:right w:val="none" w:sz="0" w:space="0" w:color="auto"/>
      </w:divBdr>
    </w:div>
    <w:div w:id="928737000">
      <w:bodyDiv w:val="1"/>
      <w:marLeft w:val="0"/>
      <w:marRight w:val="0"/>
      <w:marTop w:val="0"/>
      <w:marBottom w:val="0"/>
      <w:divBdr>
        <w:top w:val="none" w:sz="0" w:space="0" w:color="auto"/>
        <w:left w:val="none" w:sz="0" w:space="0" w:color="auto"/>
        <w:bottom w:val="none" w:sz="0" w:space="0" w:color="auto"/>
        <w:right w:val="none" w:sz="0" w:space="0" w:color="auto"/>
      </w:divBdr>
    </w:div>
    <w:div w:id="1013804926">
      <w:bodyDiv w:val="1"/>
      <w:marLeft w:val="0"/>
      <w:marRight w:val="0"/>
      <w:marTop w:val="0"/>
      <w:marBottom w:val="0"/>
      <w:divBdr>
        <w:top w:val="none" w:sz="0" w:space="0" w:color="auto"/>
        <w:left w:val="none" w:sz="0" w:space="0" w:color="auto"/>
        <w:bottom w:val="none" w:sz="0" w:space="0" w:color="auto"/>
        <w:right w:val="none" w:sz="0" w:space="0" w:color="auto"/>
      </w:divBdr>
    </w:div>
    <w:div w:id="1061632727">
      <w:bodyDiv w:val="1"/>
      <w:marLeft w:val="0"/>
      <w:marRight w:val="0"/>
      <w:marTop w:val="0"/>
      <w:marBottom w:val="0"/>
      <w:divBdr>
        <w:top w:val="none" w:sz="0" w:space="0" w:color="auto"/>
        <w:left w:val="none" w:sz="0" w:space="0" w:color="auto"/>
        <w:bottom w:val="none" w:sz="0" w:space="0" w:color="auto"/>
        <w:right w:val="none" w:sz="0" w:space="0" w:color="auto"/>
      </w:divBdr>
    </w:div>
    <w:div w:id="1208683151">
      <w:bodyDiv w:val="1"/>
      <w:marLeft w:val="0"/>
      <w:marRight w:val="0"/>
      <w:marTop w:val="0"/>
      <w:marBottom w:val="0"/>
      <w:divBdr>
        <w:top w:val="none" w:sz="0" w:space="0" w:color="auto"/>
        <w:left w:val="none" w:sz="0" w:space="0" w:color="auto"/>
        <w:bottom w:val="none" w:sz="0" w:space="0" w:color="auto"/>
        <w:right w:val="none" w:sz="0" w:space="0" w:color="auto"/>
      </w:divBdr>
    </w:div>
    <w:div w:id="1717780110">
      <w:bodyDiv w:val="1"/>
      <w:marLeft w:val="0"/>
      <w:marRight w:val="0"/>
      <w:marTop w:val="0"/>
      <w:marBottom w:val="0"/>
      <w:divBdr>
        <w:top w:val="none" w:sz="0" w:space="0" w:color="auto"/>
        <w:left w:val="none" w:sz="0" w:space="0" w:color="auto"/>
        <w:bottom w:val="none" w:sz="0" w:space="0" w:color="auto"/>
        <w:right w:val="none" w:sz="0" w:space="0" w:color="auto"/>
      </w:divBdr>
    </w:div>
    <w:div w:id="204290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31532;&#19968;&#38913;"/><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31532;&#19968;&#38913;"/><Relationship Id="rId2" Type="http://schemas.openxmlformats.org/officeDocument/2006/relationships/numbering" Target="numbering.xml"/><Relationship Id="rId16" Type="http://schemas.openxmlformats.org/officeDocument/2006/relationships/hyperlink" Target="#&#31532;&#19968;&#38913;"/><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hyperlink" Target="#&#31532;&#19968;&#38913;"/><Relationship Id="rId19" Type="http://schemas.openxmlformats.org/officeDocument/2006/relationships/hyperlink" Target="http://newmops.tse.com.tw"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EA238-0ED6-44AD-A794-7000EDE03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Pages>
  <Words>1093</Words>
  <Characters>6232</Characters>
  <Application>Microsoft Office Word</Application>
  <DocSecurity>0</DocSecurity>
  <Lines>51</Lines>
  <Paragraphs>14</Paragraphs>
  <ScaleCrop>false</ScaleCrop>
  <Company/>
  <LinksUpToDate>false</LinksUpToDate>
  <CharactersWithSpaces>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cherry</dc:creator>
  <cp:lastModifiedBy>PhoebeChen</cp:lastModifiedBy>
  <cp:revision>3</cp:revision>
  <cp:lastPrinted>2015-12-23T04:06:00Z</cp:lastPrinted>
  <dcterms:created xsi:type="dcterms:W3CDTF">2015-12-25T03:39:00Z</dcterms:created>
  <dcterms:modified xsi:type="dcterms:W3CDTF">2015-12-25T05:47:00Z</dcterms:modified>
</cp:coreProperties>
</file>